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436" w:rsidRDefault="00B12953" w:rsidP="008B0A4D">
      <w:pPr>
        <w:framePr w:w="2820" w:h="1080" w:hSpace="240" w:vSpace="120" w:wrap="auto" w:vAnchor="text" w:hAnchor="page" w:x="1441" w:y="151"/>
        <w:tabs>
          <w:tab w:val="left" w:pos="-1440"/>
          <w:tab w:val="left" w:pos="-720"/>
        </w:tabs>
        <w:ind w:right="660"/>
        <w:jc w:val="both"/>
        <w:rPr>
          <w:spacing w:val="-3"/>
          <w:sz w:val="2"/>
        </w:rPr>
      </w:pPr>
      <w:r w:rsidRPr="00B12953">
        <w:rPr>
          <w:noProof/>
          <w:spacing w:val="-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0;margin-top:-.35pt;width:135.8pt;height:53.3pt;z-index:251658240" o:allowincell="f">
            <v:imagedata r:id="rId7" o:title=""/>
          </v:shape>
        </w:pict>
      </w:r>
      <w:r w:rsidR="003E09C2">
        <w:rPr>
          <w:spacing w:val="-3"/>
        </w:rPr>
        <w:t xml:space="preserve"> </w:t>
      </w:r>
    </w:p>
    <w:p w:rsidR="00291436" w:rsidRDefault="005A40C1">
      <w:pPr>
        <w:pStyle w:val="Caption"/>
        <w:framePr w:w="2820" w:h="1080" w:hSpace="240" w:vSpace="120" w:wrap="auto" w:vAnchor="text" w:hAnchor="page" w:x="1441" w:y="151"/>
        <w:tabs>
          <w:tab w:val="left" w:pos="-1440"/>
          <w:tab w:val="left" w:pos="-720"/>
        </w:tabs>
        <w:spacing w:line="1" w:lineRule="exact"/>
        <w:jc w:val="both"/>
        <w:rPr>
          <w:vanish/>
          <w:spacing w:val="-3"/>
        </w:rPr>
      </w:pPr>
      <w:r w:rsidRPr="00B12953">
        <w:rPr>
          <w:spacing w:val="-3"/>
          <w:sz w:val="20"/>
        </w:rPr>
        <w:pict>
          <v:shape id="_x0000_i1025" type="#_x0000_t75" style="width:136.5pt;height:122.25pt" fillcolor="window">
            <v:imagedata r:id="rId8" o:title=""/>
          </v:shape>
        </w:pict>
      </w:r>
      <w:r w:rsidR="00B12953">
        <w:rPr>
          <w:vanish/>
          <w:spacing w:val="-3"/>
        </w:rPr>
        <w:fldChar w:fldCharType="begin"/>
      </w:r>
      <w:r w:rsidR="00291436">
        <w:rPr>
          <w:vanish/>
          <w:spacing w:val="-3"/>
        </w:rPr>
        <w:instrText>seq User_Box  \* Arabic</w:instrText>
      </w:r>
      <w:r w:rsidR="00B12953">
        <w:rPr>
          <w:vanish/>
          <w:spacing w:val="-3"/>
        </w:rPr>
        <w:fldChar w:fldCharType="separate"/>
      </w:r>
      <w:r>
        <w:rPr>
          <w:noProof/>
          <w:vanish/>
          <w:spacing w:val="-3"/>
        </w:rPr>
        <w:t>1</w:t>
      </w:r>
      <w:r w:rsidR="00B12953">
        <w:rPr>
          <w:vanish/>
          <w:spacing w:val="-3"/>
        </w:rPr>
        <w:fldChar w:fldCharType="end"/>
      </w:r>
    </w:p>
    <w:p w:rsidR="00B97697" w:rsidRDefault="00B97697" w:rsidP="00B97697">
      <w:pPr>
        <w:framePr w:w="2820" w:h="1080" w:hSpace="240" w:vSpace="120" w:wrap="auto" w:vAnchor="text" w:hAnchor="page" w:x="1441" w:y="151"/>
        <w:tabs>
          <w:tab w:val="left" w:pos="-1440"/>
          <w:tab w:val="left" w:pos="-720"/>
        </w:tabs>
        <w:ind w:right="660"/>
        <w:jc w:val="both"/>
        <w:rPr>
          <w:spacing w:val="-3"/>
          <w:sz w:val="2"/>
        </w:rPr>
      </w:pPr>
    </w:p>
    <w:p w:rsidR="00B97697" w:rsidRDefault="005A40C1" w:rsidP="00B97697">
      <w:pPr>
        <w:pStyle w:val="Caption"/>
        <w:framePr w:w="2820" w:h="1080" w:hSpace="240" w:vSpace="120" w:wrap="auto" w:vAnchor="text" w:hAnchor="page" w:x="1441" w:y="151"/>
        <w:tabs>
          <w:tab w:val="left" w:pos="-1440"/>
          <w:tab w:val="left" w:pos="-720"/>
        </w:tabs>
        <w:spacing w:line="1" w:lineRule="exact"/>
        <w:jc w:val="both"/>
        <w:rPr>
          <w:vanish/>
          <w:spacing w:val="-3"/>
        </w:rPr>
      </w:pPr>
      <w:r w:rsidRPr="00B12953">
        <w:rPr>
          <w:spacing w:val="-3"/>
          <w:sz w:val="20"/>
        </w:rPr>
        <w:pict>
          <v:shape id="_x0000_i1026" type="#_x0000_t75" style="width:136.5pt;height:122.25pt" fillcolor="window">
            <v:imagedata r:id="rId8" o:title=""/>
          </v:shape>
        </w:pict>
      </w:r>
      <w:r w:rsidR="00B12953">
        <w:rPr>
          <w:vanish/>
          <w:spacing w:val="-3"/>
        </w:rPr>
        <w:fldChar w:fldCharType="begin"/>
      </w:r>
      <w:r w:rsidR="00B97697">
        <w:rPr>
          <w:vanish/>
          <w:spacing w:val="-3"/>
        </w:rPr>
        <w:instrText>seq User_Box  \* Arabic</w:instrText>
      </w:r>
      <w:r w:rsidR="00B12953">
        <w:rPr>
          <w:vanish/>
          <w:spacing w:val="-3"/>
        </w:rPr>
        <w:fldChar w:fldCharType="separate"/>
      </w:r>
      <w:r>
        <w:rPr>
          <w:noProof/>
          <w:vanish/>
          <w:spacing w:val="-3"/>
        </w:rPr>
        <w:t>2</w:t>
      </w:r>
      <w:r w:rsidR="00B12953">
        <w:rPr>
          <w:vanish/>
          <w:spacing w:val="-3"/>
        </w:rPr>
        <w:fldChar w:fldCharType="end"/>
      </w:r>
    </w:p>
    <w:p w:rsidR="00B97697" w:rsidRDefault="00B97697" w:rsidP="00B97697">
      <w:pPr>
        <w:rPr>
          <w:spacing w:val="-3"/>
        </w:rPr>
        <w:sectPr w:rsidR="00B97697" w:rsidSect="00B97697">
          <w:footerReference w:type="default" r:id="rId9"/>
          <w:endnotePr>
            <w:numFmt w:val="decimal"/>
          </w:endnotePr>
          <w:type w:val="continuous"/>
          <w:pgSz w:w="12240" w:h="15840" w:code="1"/>
          <w:pgMar w:top="720" w:right="1440" w:bottom="576" w:left="1440" w:header="1008" w:footer="720" w:gutter="0"/>
          <w:pgNumType w:start="1"/>
          <w:cols w:space="720"/>
          <w:noEndnote/>
        </w:sectPr>
      </w:pPr>
    </w:p>
    <w:p w:rsidR="00B97697" w:rsidRDefault="00B97697" w:rsidP="00B97697">
      <w:pPr>
        <w:jc w:val="right"/>
        <w:rPr>
          <w:rFonts w:ascii="Times New Roman" w:hAnsi="Times New Roman"/>
          <w:sz w:val="36"/>
        </w:rPr>
      </w:pPr>
    </w:p>
    <w:p w:rsidR="00B97697" w:rsidRDefault="00B97697" w:rsidP="00B97697">
      <w:pPr>
        <w:jc w:val="right"/>
      </w:pPr>
      <w:r>
        <w:rPr>
          <w:rFonts w:ascii="Times New Roman" w:hAnsi="Times New Roman"/>
          <w:sz w:val="36"/>
        </w:rPr>
        <w:t>Policy &amp; Procedures Manual</w:t>
      </w:r>
    </w:p>
    <w:p w:rsidR="00B97697" w:rsidRPr="000F4D5F" w:rsidRDefault="00B97697" w:rsidP="00B97697">
      <w:pPr>
        <w:jc w:val="right"/>
        <w:rPr>
          <w:rFonts w:ascii="Times New Roman" w:hAnsi="Times New Roman"/>
        </w:rPr>
      </w:pPr>
      <w:r w:rsidRPr="000F4D5F">
        <w:rPr>
          <w:rFonts w:ascii="Times New Roman" w:hAnsi="Times New Roman"/>
        </w:rPr>
        <w:t xml:space="preserve">UPDATE </w:t>
      </w:r>
      <w:r>
        <w:rPr>
          <w:rFonts w:ascii="Times New Roman" w:hAnsi="Times New Roman"/>
        </w:rPr>
        <w:t>03-12</w:t>
      </w:r>
    </w:p>
    <w:p w:rsidR="00B97697" w:rsidRDefault="00B12953" w:rsidP="00B97697">
      <w:pPr>
        <w:tabs>
          <w:tab w:val="left" w:pos="-1440"/>
          <w:tab w:val="left" w:pos="-720"/>
        </w:tabs>
        <w:spacing w:line="72" w:lineRule="exact"/>
      </w:pPr>
      <w:r w:rsidRPr="00B12953">
        <w:rPr>
          <w:noProof/>
        </w:rPr>
        <w:pict>
          <v:rect id="_x0000_s2053" style="position:absolute;margin-left:155.9pt;margin-top:0;width:312.05pt;height:3.6pt;z-index:-251656192;mso-position-horizontal-relative:margin" o:allowincell="f" fillcolor="black" stroked="f" strokeweight=".05pt">
            <v:fill color2="black"/>
            <w10:wrap anchorx="margin"/>
          </v:rect>
        </w:pict>
      </w:r>
    </w:p>
    <w:p w:rsidR="00B97697" w:rsidRPr="00635494" w:rsidRDefault="00B97697" w:rsidP="00B97697">
      <w:pPr>
        <w:tabs>
          <w:tab w:val="left" w:pos="-1440"/>
          <w:tab w:val="left" w:pos="-720"/>
        </w:tabs>
        <w:rPr>
          <w:sz w:val="16"/>
          <w:szCs w:val="16"/>
        </w:rPr>
      </w:pPr>
    </w:p>
    <w:p w:rsidR="0030799C" w:rsidRDefault="0030799C" w:rsidP="00040F43">
      <w:pPr>
        <w:tabs>
          <w:tab w:val="left" w:pos="-1440"/>
          <w:tab w:val="left" w:pos="-720"/>
          <w:tab w:val="left" w:pos="0"/>
          <w:tab w:val="left" w:pos="427"/>
          <w:tab w:val="left" w:pos="720"/>
        </w:tabs>
        <w:spacing w:line="260" w:lineRule="exact"/>
        <w:rPr>
          <w:rFonts w:ascii="Times New Roman" w:hAnsi="Times New Roman"/>
          <w:sz w:val="24"/>
          <w:szCs w:val="24"/>
        </w:rPr>
      </w:pPr>
    </w:p>
    <w:p w:rsidR="0030799C" w:rsidRDefault="0030799C" w:rsidP="00040F43">
      <w:pPr>
        <w:tabs>
          <w:tab w:val="left" w:pos="-1440"/>
          <w:tab w:val="left" w:pos="-720"/>
          <w:tab w:val="left" w:pos="0"/>
          <w:tab w:val="left" w:pos="427"/>
          <w:tab w:val="left" w:pos="720"/>
        </w:tabs>
        <w:spacing w:line="260" w:lineRule="exact"/>
        <w:rPr>
          <w:rFonts w:ascii="Times New Roman" w:hAnsi="Times New Roman"/>
          <w:sz w:val="24"/>
          <w:szCs w:val="24"/>
        </w:rPr>
      </w:pPr>
    </w:p>
    <w:p w:rsidR="005A40C1" w:rsidRPr="005A40C1" w:rsidRDefault="00291436" w:rsidP="005A40C1">
      <w:pPr>
        <w:numPr>
          <w:ilvl w:val="0"/>
          <w:numId w:val="1"/>
        </w:numPr>
        <w:tabs>
          <w:tab w:val="left" w:pos="-1440"/>
          <w:tab w:val="left" w:pos="-720"/>
          <w:tab w:val="left" w:pos="0"/>
        </w:tabs>
        <w:spacing w:line="260" w:lineRule="exact"/>
        <w:rPr>
          <w:rFonts w:ascii="Times New Roman" w:hAnsi="Times New Roman"/>
          <w:sz w:val="24"/>
        </w:rPr>
      </w:pPr>
      <w:r>
        <w:rPr>
          <w:rFonts w:ascii="Times New Roman" w:hAnsi="Times New Roman"/>
          <w:sz w:val="24"/>
        </w:rPr>
        <w:t>Policy &amp; Procedures Manual Table of Contents:</w:t>
      </w:r>
      <w:r>
        <w:rPr>
          <w:rFonts w:ascii="Times New Roman" w:hAnsi="Times New Roman"/>
          <w:b w:val="0"/>
          <w:sz w:val="24"/>
        </w:rPr>
        <w:t xml:space="preserve">  Updated to reflect</w:t>
      </w:r>
      <w:r w:rsidR="00B4290C">
        <w:rPr>
          <w:rFonts w:ascii="Times New Roman" w:hAnsi="Times New Roman"/>
          <w:b w:val="0"/>
          <w:sz w:val="24"/>
        </w:rPr>
        <w:t xml:space="preserve"> recent policy updates.</w:t>
      </w:r>
    </w:p>
    <w:p w:rsidR="005A40C1" w:rsidRDefault="005A40C1" w:rsidP="005A40C1">
      <w:pPr>
        <w:pStyle w:val="ListParagraph"/>
        <w:rPr>
          <w:rFonts w:ascii="Times New Roman" w:hAnsi="Times New Roman"/>
          <w:spacing w:val="-3"/>
          <w:sz w:val="24"/>
          <w:szCs w:val="24"/>
        </w:rPr>
      </w:pPr>
    </w:p>
    <w:p w:rsidR="00763E61" w:rsidRDefault="00763E61" w:rsidP="00040F43">
      <w:pPr>
        <w:pStyle w:val="ListParagraph"/>
        <w:numPr>
          <w:ilvl w:val="0"/>
          <w:numId w:val="1"/>
        </w:numPr>
        <w:spacing w:line="260" w:lineRule="exact"/>
        <w:rPr>
          <w:rFonts w:ascii="Times New Roman" w:hAnsi="Times New Roman"/>
          <w:b w:val="0"/>
          <w:spacing w:val="-3"/>
          <w:sz w:val="24"/>
          <w:szCs w:val="24"/>
        </w:rPr>
      </w:pPr>
      <w:r w:rsidRPr="00DE6506">
        <w:rPr>
          <w:rFonts w:ascii="Times New Roman" w:hAnsi="Times New Roman"/>
          <w:spacing w:val="-3"/>
          <w:sz w:val="24"/>
          <w:szCs w:val="24"/>
        </w:rPr>
        <w:t xml:space="preserve">Policy 21.10.40 Expenses for Attendance at Appeal Hearings:  </w:t>
      </w:r>
      <w:r w:rsidRPr="00DE6506">
        <w:rPr>
          <w:rFonts w:ascii="Times New Roman" w:hAnsi="Times New Roman"/>
          <w:b w:val="0"/>
          <w:spacing w:val="-3"/>
          <w:sz w:val="24"/>
          <w:szCs w:val="24"/>
        </w:rPr>
        <w:t xml:space="preserve">Policy </w:t>
      </w:r>
      <w:r w:rsidR="002F7366">
        <w:rPr>
          <w:rFonts w:ascii="Times New Roman" w:hAnsi="Times New Roman"/>
          <w:b w:val="0"/>
          <w:spacing w:val="-3"/>
          <w:sz w:val="24"/>
          <w:szCs w:val="24"/>
        </w:rPr>
        <w:t xml:space="preserve">remained the same with no kilometre rate increase.  </w:t>
      </w:r>
    </w:p>
    <w:p w:rsidR="00895C52" w:rsidRDefault="00895C52" w:rsidP="00040F43">
      <w:pPr>
        <w:pStyle w:val="ListParagraph"/>
        <w:spacing w:line="260" w:lineRule="exact"/>
        <w:rPr>
          <w:rFonts w:ascii="Times New Roman" w:hAnsi="Times New Roman"/>
          <w:b w:val="0"/>
          <w:spacing w:val="-3"/>
          <w:sz w:val="24"/>
          <w:szCs w:val="24"/>
        </w:rPr>
      </w:pPr>
    </w:p>
    <w:p w:rsidR="00895C52" w:rsidRDefault="002F7366" w:rsidP="00040F43">
      <w:pPr>
        <w:pStyle w:val="ListParagraph"/>
        <w:numPr>
          <w:ilvl w:val="0"/>
          <w:numId w:val="1"/>
        </w:numPr>
        <w:spacing w:line="260" w:lineRule="exact"/>
        <w:rPr>
          <w:rFonts w:ascii="Times New Roman" w:hAnsi="Times New Roman"/>
          <w:b w:val="0"/>
          <w:spacing w:val="-3"/>
          <w:sz w:val="24"/>
          <w:szCs w:val="24"/>
        </w:rPr>
      </w:pPr>
      <w:r>
        <w:rPr>
          <w:rFonts w:ascii="Times New Roman" w:hAnsi="Times New Roman"/>
          <w:spacing w:val="-3"/>
          <w:sz w:val="24"/>
          <w:szCs w:val="24"/>
        </w:rPr>
        <w:t>Policy 35.10.120</w:t>
      </w:r>
      <w:r w:rsidR="00895C52" w:rsidRPr="00895C52">
        <w:rPr>
          <w:rFonts w:ascii="Times New Roman" w:hAnsi="Times New Roman"/>
          <w:spacing w:val="-3"/>
          <w:sz w:val="24"/>
          <w:szCs w:val="24"/>
        </w:rPr>
        <w:t xml:space="preserve"> </w:t>
      </w:r>
      <w:r>
        <w:rPr>
          <w:rFonts w:ascii="Times New Roman" w:hAnsi="Times New Roman"/>
          <w:spacing w:val="-3"/>
          <w:sz w:val="24"/>
          <w:szCs w:val="24"/>
        </w:rPr>
        <w:t>Terms and Conditions of Optional and Persona Coverage</w:t>
      </w:r>
      <w:r w:rsidR="00895C52" w:rsidRPr="00895C52">
        <w:rPr>
          <w:rFonts w:ascii="Times New Roman" w:hAnsi="Times New Roman"/>
          <w:spacing w:val="-3"/>
          <w:sz w:val="24"/>
          <w:szCs w:val="24"/>
        </w:rPr>
        <w:t>:</w:t>
      </w:r>
      <w:r w:rsidR="00895C52">
        <w:rPr>
          <w:rFonts w:ascii="Times New Roman" w:hAnsi="Times New Roman"/>
          <w:b w:val="0"/>
          <w:spacing w:val="-3"/>
          <w:sz w:val="24"/>
          <w:szCs w:val="24"/>
        </w:rPr>
        <w:t xml:space="preserve">  </w:t>
      </w:r>
      <w:r w:rsidR="00A02833">
        <w:rPr>
          <w:rFonts w:ascii="Times New Roman" w:hAnsi="Times New Roman"/>
          <w:b w:val="0"/>
          <w:spacing w:val="-3"/>
          <w:sz w:val="24"/>
          <w:szCs w:val="24"/>
        </w:rPr>
        <w:t>Appendix A updated October 1, 2012 to reflect the maximum optional/personal coverage which can be purchased for 2013 as adjusted by the indexing factor calculated under Section 47 of the Ac</w:t>
      </w:r>
      <w:r w:rsidR="0030799C">
        <w:rPr>
          <w:rFonts w:ascii="Times New Roman" w:hAnsi="Times New Roman"/>
          <w:b w:val="0"/>
          <w:spacing w:val="-3"/>
          <w:sz w:val="24"/>
          <w:szCs w:val="24"/>
        </w:rPr>
        <w:t>t.  Appendix B updated October 1</w:t>
      </w:r>
      <w:r w:rsidR="00A02833">
        <w:rPr>
          <w:rFonts w:ascii="Times New Roman" w:hAnsi="Times New Roman"/>
          <w:b w:val="0"/>
          <w:spacing w:val="-3"/>
          <w:sz w:val="24"/>
          <w:szCs w:val="24"/>
        </w:rPr>
        <w:t>, 2012 to reflect the minimum personal coverage which can be purchased for 2013 as adjusted by the indexing factor calculated under Section 47 of the Act.</w:t>
      </w:r>
    </w:p>
    <w:p w:rsidR="00DE6506" w:rsidRDefault="00DE6506" w:rsidP="00040F43">
      <w:pPr>
        <w:pStyle w:val="ListParagraph"/>
        <w:spacing w:line="260" w:lineRule="exact"/>
        <w:rPr>
          <w:rFonts w:ascii="Times New Roman" w:hAnsi="Times New Roman"/>
          <w:b w:val="0"/>
          <w:spacing w:val="-3"/>
          <w:sz w:val="24"/>
          <w:szCs w:val="24"/>
        </w:rPr>
      </w:pPr>
    </w:p>
    <w:p w:rsidR="00DE6506" w:rsidRPr="00DE6506" w:rsidRDefault="00A02833" w:rsidP="00040F43">
      <w:pPr>
        <w:pStyle w:val="ListParagraph"/>
        <w:numPr>
          <w:ilvl w:val="0"/>
          <w:numId w:val="1"/>
        </w:numPr>
        <w:spacing w:line="260" w:lineRule="exact"/>
        <w:rPr>
          <w:rFonts w:ascii="Times New Roman" w:hAnsi="Times New Roman"/>
          <w:b w:val="0"/>
          <w:spacing w:val="-3"/>
          <w:sz w:val="24"/>
          <w:szCs w:val="24"/>
        </w:rPr>
      </w:pPr>
      <w:r>
        <w:rPr>
          <w:rFonts w:ascii="Times New Roman" w:hAnsi="Times New Roman"/>
          <w:spacing w:val="-3"/>
          <w:sz w:val="24"/>
          <w:szCs w:val="24"/>
        </w:rPr>
        <w:t>Policy 42.20.3</w:t>
      </w:r>
      <w:r w:rsidR="00DE6506" w:rsidRPr="00DE6506">
        <w:rPr>
          <w:rFonts w:ascii="Times New Roman" w:hAnsi="Times New Roman"/>
          <w:spacing w:val="-3"/>
          <w:sz w:val="24"/>
          <w:szCs w:val="24"/>
        </w:rPr>
        <w:t xml:space="preserve">0 </w:t>
      </w:r>
      <w:r>
        <w:rPr>
          <w:rFonts w:ascii="Times New Roman" w:hAnsi="Times New Roman"/>
          <w:spacing w:val="-3"/>
          <w:sz w:val="24"/>
          <w:szCs w:val="24"/>
        </w:rPr>
        <w:t>Medical Reports</w:t>
      </w:r>
      <w:r w:rsidR="00DE6506" w:rsidRPr="00DE6506">
        <w:rPr>
          <w:rFonts w:ascii="Times New Roman" w:hAnsi="Times New Roman"/>
          <w:spacing w:val="-3"/>
          <w:sz w:val="24"/>
          <w:szCs w:val="24"/>
        </w:rPr>
        <w:t>:</w:t>
      </w:r>
      <w:r w:rsidR="00DE6506">
        <w:rPr>
          <w:rFonts w:ascii="Times New Roman" w:hAnsi="Times New Roman"/>
          <w:b w:val="0"/>
          <w:spacing w:val="-3"/>
          <w:sz w:val="24"/>
          <w:szCs w:val="24"/>
        </w:rPr>
        <w:t xml:space="preserve">  </w:t>
      </w:r>
      <w:r>
        <w:rPr>
          <w:rFonts w:ascii="Times New Roman" w:hAnsi="Times New Roman"/>
          <w:b w:val="0"/>
          <w:spacing w:val="-3"/>
          <w:sz w:val="24"/>
          <w:szCs w:val="24"/>
        </w:rPr>
        <w:t xml:space="preserve">Effective January 1, 2011 reporting fees for Initial and Progress Reports completed by Doctors are no longer identical.  </w:t>
      </w:r>
      <w:r w:rsidR="00114161">
        <w:rPr>
          <w:rFonts w:ascii="Times New Roman" w:hAnsi="Times New Roman"/>
          <w:b w:val="0"/>
          <w:spacing w:val="-3"/>
          <w:sz w:val="24"/>
          <w:szCs w:val="24"/>
        </w:rPr>
        <w:t>See Schedule II for new report fee structure.</w:t>
      </w:r>
    </w:p>
    <w:p w:rsidR="00E6782E" w:rsidRPr="00763E61" w:rsidRDefault="00E6782E" w:rsidP="00040F43">
      <w:pPr>
        <w:tabs>
          <w:tab w:val="clear" w:pos="9360"/>
        </w:tabs>
        <w:spacing w:line="260" w:lineRule="exact"/>
        <w:ind w:left="360" w:right="-8"/>
        <w:rPr>
          <w:rFonts w:ascii="Times New Roman" w:hAnsi="Times New Roman"/>
          <w:b w:val="0"/>
          <w:spacing w:val="-3"/>
          <w:sz w:val="24"/>
          <w:szCs w:val="24"/>
        </w:rPr>
      </w:pPr>
    </w:p>
    <w:p w:rsidR="00C41F27" w:rsidRDefault="00E6782E" w:rsidP="00040F43">
      <w:pPr>
        <w:widowControl/>
        <w:numPr>
          <w:ilvl w:val="0"/>
          <w:numId w:val="1"/>
        </w:numPr>
        <w:tabs>
          <w:tab w:val="clear" w:pos="9360"/>
        </w:tabs>
        <w:spacing w:line="260" w:lineRule="exact"/>
        <w:rPr>
          <w:rFonts w:ascii="Times New Roman" w:hAnsi="Times New Roman"/>
          <w:b w:val="0"/>
          <w:spacing w:val="-3"/>
          <w:sz w:val="24"/>
          <w:szCs w:val="24"/>
        </w:rPr>
      </w:pPr>
      <w:r w:rsidRPr="003D5860">
        <w:rPr>
          <w:rFonts w:ascii="Times New Roman" w:hAnsi="Times New Roman"/>
          <w:spacing w:val="-3"/>
          <w:sz w:val="24"/>
          <w:szCs w:val="24"/>
        </w:rPr>
        <w:t xml:space="preserve">Policy </w:t>
      </w:r>
      <w:r w:rsidR="00200644">
        <w:rPr>
          <w:rFonts w:ascii="Times New Roman" w:hAnsi="Times New Roman"/>
          <w:spacing w:val="-3"/>
          <w:sz w:val="24"/>
          <w:szCs w:val="24"/>
        </w:rPr>
        <w:t>43.10.50</w:t>
      </w:r>
      <w:r w:rsidRPr="003D5860">
        <w:rPr>
          <w:rFonts w:ascii="Times New Roman" w:hAnsi="Times New Roman"/>
          <w:spacing w:val="-3"/>
          <w:sz w:val="24"/>
          <w:szCs w:val="24"/>
        </w:rPr>
        <w:t xml:space="preserve"> </w:t>
      </w:r>
      <w:r w:rsidR="00DC600B">
        <w:rPr>
          <w:rFonts w:ascii="Times New Roman" w:hAnsi="Times New Roman"/>
          <w:spacing w:val="-3"/>
          <w:sz w:val="24"/>
          <w:szCs w:val="24"/>
        </w:rPr>
        <w:t>Rehabilitation</w:t>
      </w:r>
      <w:r w:rsidR="00200644">
        <w:rPr>
          <w:rFonts w:ascii="Times New Roman" w:hAnsi="Times New Roman"/>
          <w:spacing w:val="-3"/>
          <w:sz w:val="24"/>
          <w:szCs w:val="24"/>
        </w:rPr>
        <w:t xml:space="preserve"> for Spouses or Common-Law Partners</w:t>
      </w:r>
      <w:r w:rsidRPr="003D5860">
        <w:rPr>
          <w:rFonts w:ascii="Times New Roman" w:hAnsi="Times New Roman"/>
          <w:spacing w:val="-3"/>
          <w:sz w:val="24"/>
          <w:szCs w:val="24"/>
        </w:rPr>
        <w:t>:</w:t>
      </w:r>
      <w:r w:rsidRPr="003D5860">
        <w:rPr>
          <w:rFonts w:ascii="Times New Roman" w:hAnsi="Times New Roman"/>
          <w:b w:val="0"/>
          <w:spacing w:val="-3"/>
          <w:sz w:val="24"/>
          <w:szCs w:val="24"/>
        </w:rPr>
        <w:t xml:space="preserve">  </w:t>
      </w:r>
      <w:r w:rsidR="00200644">
        <w:rPr>
          <w:rFonts w:ascii="Times New Roman" w:hAnsi="Times New Roman"/>
          <w:b w:val="0"/>
          <w:spacing w:val="-3"/>
          <w:sz w:val="24"/>
          <w:szCs w:val="24"/>
        </w:rPr>
        <w:t xml:space="preserve">Appendix A updated to show Maximum Annual Net Employment Income as of January 1, 2013.  </w:t>
      </w:r>
    </w:p>
    <w:p w:rsidR="00200644" w:rsidRDefault="00200644" w:rsidP="00040F43">
      <w:pPr>
        <w:pStyle w:val="ListParagraph"/>
        <w:spacing w:line="260" w:lineRule="exact"/>
        <w:rPr>
          <w:rFonts w:ascii="Times New Roman" w:hAnsi="Times New Roman"/>
          <w:b w:val="0"/>
          <w:spacing w:val="-3"/>
          <w:sz w:val="24"/>
          <w:szCs w:val="24"/>
        </w:rPr>
      </w:pPr>
    </w:p>
    <w:p w:rsidR="00200644" w:rsidRDefault="00200644" w:rsidP="00040F43">
      <w:pPr>
        <w:widowControl/>
        <w:numPr>
          <w:ilvl w:val="0"/>
          <w:numId w:val="1"/>
        </w:numPr>
        <w:tabs>
          <w:tab w:val="clear" w:pos="9360"/>
        </w:tabs>
        <w:spacing w:line="260" w:lineRule="exact"/>
        <w:rPr>
          <w:rFonts w:ascii="Times New Roman" w:hAnsi="Times New Roman"/>
          <w:b w:val="0"/>
          <w:spacing w:val="-3"/>
          <w:sz w:val="24"/>
          <w:szCs w:val="24"/>
        </w:rPr>
      </w:pPr>
      <w:r w:rsidRPr="00200644">
        <w:rPr>
          <w:rFonts w:ascii="Times New Roman" w:hAnsi="Times New Roman"/>
          <w:spacing w:val="-3"/>
          <w:sz w:val="24"/>
          <w:szCs w:val="24"/>
        </w:rPr>
        <w:t xml:space="preserve">Policy 43.20.40 Relocation:  </w:t>
      </w:r>
      <w:r w:rsidRPr="00200644">
        <w:rPr>
          <w:rFonts w:ascii="Times New Roman" w:hAnsi="Times New Roman"/>
          <w:b w:val="0"/>
          <w:spacing w:val="-3"/>
          <w:sz w:val="24"/>
          <w:szCs w:val="24"/>
        </w:rPr>
        <w:t>Schedule A adjusted effective October 1, 2012</w:t>
      </w:r>
      <w:r>
        <w:rPr>
          <w:rFonts w:ascii="Times New Roman" w:hAnsi="Times New Roman"/>
          <w:b w:val="0"/>
          <w:spacing w:val="-3"/>
          <w:sz w:val="24"/>
          <w:szCs w:val="24"/>
        </w:rPr>
        <w:t xml:space="preserve">.  </w:t>
      </w:r>
    </w:p>
    <w:p w:rsidR="00873587" w:rsidRDefault="00873587" w:rsidP="00040F43">
      <w:pPr>
        <w:pStyle w:val="ListParagraph"/>
        <w:spacing w:line="260" w:lineRule="exact"/>
        <w:rPr>
          <w:rFonts w:ascii="Times New Roman" w:hAnsi="Times New Roman"/>
          <w:b w:val="0"/>
          <w:spacing w:val="-3"/>
          <w:sz w:val="24"/>
          <w:szCs w:val="24"/>
        </w:rPr>
      </w:pPr>
    </w:p>
    <w:p w:rsidR="00873587" w:rsidRDefault="00873587" w:rsidP="00040F43">
      <w:pPr>
        <w:widowControl/>
        <w:numPr>
          <w:ilvl w:val="0"/>
          <w:numId w:val="1"/>
        </w:numPr>
        <w:tabs>
          <w:tab w:val="clear" w:pos="9360"/>
        </w:tabs>
        <w:spacing w:line="260" w:lineRule="exact"/>
        <w:rPr>
          <w:rFonts w:ascii="Times New Roman" w:hAnsi="Times New Roman"/>
          <w:b w:val="0"/>
          <w:spacing w:val="-3"/>
          <w:sz w:val="24"/>
          <w:szCs w:val="24"/>
        </w:rPr>
      </w:pPr>
      <w:r w:rsidRPr="00873587">
        <w:rPr>
          <w:rFonts w:ascii="Times New Roman" w:hAnsi="Times New Roman"/>
          <w:spacing w:val="-3"/>
          <w:sz w:val="24"/>
          <w:szCs w:val="24"/>
        </w:rPr>
        <w:t>Policy 44.100.20 Annuities:</w:t>
      </w:r>
      <w:r>
        <w:rPr>
          <w:rFonts w:ascii="Times New Roman" w:hAnsi="Times New Roman"/>
          <w:b w:val="0"/>
          <w:spacing w:val="-3"/>
          <w:sz w:val="24"/>
          <w:szCs w:val="24"/>
        </w:rPr>
        <w:t xml:space="preserve">  Table under C. Policy Application has been updated to show the 2013 threshold levels for converting a lump-sum payment into an annuity and eligibility for independent financial advice have been adjusted.  </w:t>
      </w:r>
    </w:p>
    <w:p w:rsidR="00DC600B" w:rsidRDefault="00DC600B" w:rsidP="00040F43">
      <w:pPr>
        <w:pStyle w:val="ListParagraph"/>
        <w:spacing w:line="260" w:lineRule="exact"/>
        <w:ind w:left="0"/>
        <w:rPr>
          <w:rFonts w:ascii="Times New Roman" w:hAnsi="Times New Roman"/>
          <w:b w:val="0"/>
          <w:spacing w:val="-3"/>
          <w:sz w:val="24"/>
          <w:szCs w:val="24"/>
        </w:rPr>
      </w:pPr>
    </w:p>
    <w:p w:rsidR="00EC6892" w:rsidRPr="00040F43" w:rsidRDefault="00EC6892" w:rsidP="00040F43">
      <w:pPr>
        <w:widowControl/>
        <w:numPr>
          <w:ilvl w:val="0"/>
          <w:numId w:val="1"/>
        </w:numPr>
        <w:tabs>
          <w:tab w:val="clear" w:pos="9360"/>
        </w:tabs>
        <w:spacing w:line="260" w:lineRule="exact"/>
        <w:rPr>
          <w:rFonts w:ascii="Times New Roman" w:hAnsi="Times New Roman"/>
          <w:b w:val="0"/>
          <w:spacing w:val="-3"/>
          <w:sz w:val="24"/>
          <w:szCs w:val="24"/>
        </w:rPr>
      </w:pPr>
      <w:r w:rsidRPr="00EC6892">
        <w:rPr>
          <w:rFonts w:ascii="Times New Roman" w:hAnsi="Times New Roman"/>
          <w:spacing w:val="-3"/>
          <w:sz w:val="24"/>
          <w:szCs w:val="24"/>
        </w:rPr>
        <w:t>Policy 44.120.30 Support for Daily Living:</w:t>
      </w:r>
      <w:r>
        <w:rPr>
          <w:rFonts w:ascii="Times New Roman" w:hAnsi="Times New Roman"/>
          <w:b w:val="0"/>
          <w:spacing w:val="-3"/>
          <w:sz w:val="24"/>
          <w:szCs w:val="24"/>
        </w:rPr>
        <w:t xml:space="preserve">  The hourly rate paid to family members who act as personal care attendants and the monthly rate for Independent Living Allowance have been updated effective October 1, 2012.  Section H, Clothing Allowance indexed as per the Consumer Price Index effective October 1, 2012.  </w:t>
      </w:r>
    </w:p>
    <w:p w:rsidR="00763E61" w:rsidRDefault="00763E61" w:rsidP="00040F43">
      <w:pPr>
        <w:pStyle w:val="BodyText"/>
        <w:spacing w:line="260" w:lineRule="exact"/>
        <w:ind w:left="360"/>
      </w:pPr>
    </w:p>
    <w:p w:rsidR="00B97697" w:rsidRDefault="00B97697" w:rsidP="00040F43">
      <w:pPr>
        <w:pStyle w:val="BodyText"/>
        <w:spacing w:line="260" w:lineRule="exact"/>
        <w:ind w:left="360"/>
      </w:pPr>
    </w:p>
    <w:p w:rsidR="00B97697" w:rsidRDefault="00E6782E" w:rsidP="00040F43">
      <w:pPr>
        <w:pStyle w:val="BodyText"/>
        <w:spacing w:line="260" w:lineRule="exact"/>
        <w:ind w:left="360"/>
      </w:pPr>
      <w:r>
        <w:t>If you have any questions regarding your Policy and Procedures Manual,</w:t>
      </w:r>
      <w:r w:rsidR="00B97697">
        <w:t xml:space="preserve"> please call </w:t>
      </w:r>
    </w:p>
    <w:p w:rsidR="00E6782E" w:rsidRDefault="00E6782E" w:rsidP="00040F43">
      <w:pPr>
        <w:pStyle w:val="BodyText"/>
        <w:spacing w:line="260" w:lineRule="exact"/>
        <w:ind w:left="360"/>
      </w:pPr>
      <w:r>
        <w:t>(204) 954</w:t>
      </w:r>
      <w:r>
        <w:noBreakHyphen/>
        <w:t>4655.</w:t>
      </w:r>
    </w:p>
    <w:p w:rsidR="001361AE" w:rsidRPr="00E6782E" w:rsidRDefault="001361AE" w:rsidP="00040F43">
      <w:pPr>
        <w:tabs>
          <w:tab w:val="clear" w:pos="9360"/>
          <w:tab w:val="num" w:pos="720"/>
        </w:tabs>
        <w:spacing w:line="260" w:lineRule="exact"/>
        <w:ind w:right="-8"/>
        <w:rPr>
          <w:rFonts w:ascii="Times New Roman" w:hAnsi="Times New Roman"/>
          <w:b w:val="0"/>
          <w:spacing w:val="-3"/>
          <w:sz w:val="24"/>
          <w:szCs w:val="24"/>
        </w:rPr>
      </w:pPr>
    </w:p>
    <w:sectPr w:rsidR="001361AE" w:rsidRPr="00E6782E" w:rsidSect="00304C5B">
      <w:footerReference w:type="default" r:id="rId10"/>
      <w:endnotePr>
        <w:numFmt w:val="decimal"/>
      </w:endnotePr>
      <w:type w:val="continuous"/>
      <w:pgSz w:w="12240" w:h="15840"/>
      <w:pgMar w:top="720" w:right="1440" w:bottom="576" w:left="1440" w:header="1008"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644" w:rsidRDefault="00200644">
      <w:pPr>
        <w:widowControl/>
        <w:spacing w:line="20" w:lineRule="exact"/>
      </w:pPr>
    </w:p>
  </w:endnote>
  <w:endnote w:type="continuationSeparator" w:id="0">
    <w:p w:rsidR="00200644" w:rsidRDefault="00200644">
      <w:r>
        <w:t xml:space="preserve"> </w:t>
      </w:r>
    </w:p>
  </w:endnote>
  <w:endnote w:type="continuationNotice" w:id="1">
    <w:p w:rsidR="00200644" w:rsidRDefault="00200644">
      <w:r>
        <w:t xml:space="preserve"> </w:t>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roman"/>
    <w:notTrueType/>
    <w:pitch w:val="default"/>
    <w:sig w:usb0="00650076" w:usb1="00730072" w:usb2="00000000" w:usb3="00000000" w:csb0="00000000" w:csb1="0012C708"/>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697" w:rsidRDefault="005A40C1" w:rsidP="00DC51BA">
    <w:pPr>
      <w:pStyle w:val="Footer"/>
      <w:pBdr>
        <w:top w:val="single" w:sz="4" w:space="1" w:color="auto"/>
      </w:pBdr>
      <w:tabs>
        <w:tab w:val="clear" w:pos="4320"/>
        <w:tab w:val="clear" w:pos="8640"/>
        <w:tab w:val="right" w:pos="9090"/>
      </w:tabs>
    </w:pPr>
    <w:r>
      <w:rPr>
        <w:rFonts w:ascii="Times New Roman" w:hAnsi="Times New Roman"/>
        <w:b w:val="0"/>
        <w:sz w:val="22"/>
        <w:szCs w:val="22"/>
      </w:rPr>
      <w:t>October 1</w:t>
    </w:r>
    <w:r w:rsidR="00B97697">
      <w:rPr>
        <w:rFonts w:ascii="Times New Roman" w:hAnsi="Times New Roman"/>
        <w:b w:val="0"/>
        <w:sz w:val="22"/>
        <w:szCs w:val="22"/>
      </w:rPr>
      <w:t xml:space="preserve"> 2012</w:t>
    </w:r>
    <w:r w:rsidR="00B97697">
      <w:rPr>
        <w:rFonts w:ascii="Times New Roman" w:hAnsi="Times New Roman"/>
        <w:b w:val="0"/>
        <w:sz w:val="24"/>
      </w:rPr>
      <w:tab/>
      <w:t xml:space="preserve">Page  </w:t>
    </w:r>
    <w:r w:rsidR="00B12953">
      <w:rPr>
        <w:rStyle w:val="PageNumber"/>
        <w:rFonts w:ascii="Times New Roman" w:hAnsi="Times New Roman"/>
        <w:b w:val="0"/>
        <w:sz w:val="24"/>
      </w:rPr>
      <w:fldChar w:fldCharType="begin"/>
    </w:r>
    <w:r w:rsidR="00B97697">
      <w:rPr>
        <w:rStyle w:val="PageNumber"/>
        <w:rFonts w:ascii="Times New Roman" w:hAnsi="Times New Roman"/>
        <w:b w:val="0"/>
        <w:sz w:val="24"/>
      </w:rPr>
      <w:instrText xml:space="preserve"> PAGE </w:instrText>
    </w:r>
    <w:r w:rsidR="00B12953">
      <w:rPr>
        <w:rStyle w:val="PageNumber"/>
        <w:rFonts w:ascii="Times New Roman" w:hAnsi="Times New Roman"/>
        <w:b w:val="0"/>
        <w:sz w:val="24"/>
      </w:rPr>
      <w:fldChar w:fldCharType="separate"/>
    </w:r>
    <w:r>
      <w:rPr>
        <w:rStyle w:val="PageNumber"/>
        <w:rFonts w:ascii="Times New Roman" w:hAnsi="Times New Roman"/>
        <w:b w:val="0"/>
        <w:noProof/>
        <w:sz w:val="24"/>
      </w:rPr>
      <w:t>1</w:t>
    </w:r>
    <w:r w:rsidR="00B12953">
      <w:rPr>
        <w:rStyle w:val="PageNumber"/>
        <w:rFonts w:ascii="Times New Roman" w:hAnsi="Times New Roman"/>
        <w:b w:val="0"/>
        <w:sz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644" w:rsidRDefault="00200644" w:rsidP="003D3E47">
    <w:pPr>
      <w:pBdr>
        <w:bottom w:val="single" w:sz="4" w:space="1" w:color="auto"/>
      </w:pBdr>
      <w:jc w:val="both"/>
      <w:rPr>
        <w:spacing w:val="-3"/>
      </w:rPr>
    </w:pPr>
  </w:p>
  <w:p w:rsidR="00200644" w:rsidRPr="003D3E47" w:rsidRDefault="00040F43" w:rsidP="003D3E47">
    <w:pPr>
      <w:jc w:val="both"/>
      <w:rPr>
        <w:spacing w:val="-3"/>
        <w:sz w:val="22"/>
        <w:szCs w:val="22"/>
      </w:rPr>
    </w:pPr>
    <w:r>
      <w:rPr>
        <w:b w:val="0"/>
        <w:spacing w:val="-3"/>
        <w:sz w:val="22"/>
        <w:szCs w:val="22"/>
      </w:rPr>
      <w:t>October 1</w:t>
    </w:r>
    <w:r w:rsidR="00EC6892">
      <w:rPr>
        <w:b w:val="0"/>
        <w:spacing w:val="-3"/>
        <w:sz w:val="22"/>
        <w:szCs w:val="22"/>
      </w:rPr>
      <w:t>, 2012</w:t>
    </w:r>
    <w:r w:rsidR="00200644">
      <w:rPr>
        <w:spacing w:val="-3"/>
      </w:rPr>
      <w:tab/>
    </w:r>
    <w:r w:rsidR="00200644" w:rsidRPr="003D3E47">
      <w:rPr>
        <w:rFonts w:ascii="Times New Roman" w:hAnsi="Times New Roman"/>
        <w:b w:val="0"/>
        <w:spacing w:val="-3"/>
        <w:sz w:val="22"/>
        <w:szCs w:val="22"/>
      </w:rPr>
      <w:t xml:space="preserve">Page </w:t>
    </w:r>
    <w:r w:rsidR="00B12953" w:rsidRPr="003D3E47">
      <w:rPr>
        <w:rFonts w:ascii="Times New Roman" w:hAnsi="Times New Roman"/>
        <w:b w:val="0"/>
        <w:spacing w:val="-3"/>
        <w:sz w:val="22"/>
        <w:szCs w:val="22"/>
      </w:rPr>
      <w:fldChar w:fldCharType="begin"/>
    </w:r>
    <w:r w:rsidR="00200644" w:rsidRPr="003D3E47">
      <w:rPr>
        <w:rFonts w:ascii="Times New Roman" w:hAnsi="Times New Roman"/>
        <w:b w:val="0"/>
        <w:spacing w:val="-3"/>
        <w:sz w:val="22"/>
        <w:szCs w:val="22"/>
      </w:rPr>
      <w:instrText>page \* arabic</w:instrText>
    </w:r>
    <w:r w:rsidR="00B12953" w:rsidRPr="003D3E47">
      <w:rPr>
        <w:rFonts w:ascii="Times New Roman" w:hAnsi="Times New Roman"/>
        <w:b w:val="0"/>
        <w:spacing w:val="-3"/>
        <w:sz w:val="22"/>
        <w:szCs w:val="22"/>
      </w:rPr>
      <w:fldChar w:fldCharType="separate"/>
    </w:r>
    <w:r w:rsidR="00B97697">
      <w:rPr>
        <w:rFonts w:ascii="Times New Roman" w:hAnsi="Times New Roman"/>
        <w:b w:val="0"/>
        <w:noProof/>
        <w:spacing w:val="-3"/>
        <w:sz w:val="22"/>
        <w:szCs w:val="22"/>
      </w:rPr>
      <w:t>1</w:t>
    </w:r>
    <w:r w:rsidR="00B12953" w:rsidRPr="003D3E47">
      <w:rPr>
        <w:rFonts w:ascii="Times New Roman" w:hAnsi="Times New Roman"/>
        <w:b w:val="0"/>
        <w:spacing w:val="-3"/>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644" w:rsidRDefault="00200644">
      <w:r>
        <w:separator/>
      </w:r>
    </w:p>
  </w:footnote>
  <w:footnote w:type="continuationSeparator" w:id="0">
    <w:p w:rsidR="00200644" w:rsidRDefault="002006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D354F"/>
    <w:multiLevelType w:val="hybridMultilevel"/>
    <w:tmpl w:val="BCE8B3E0"/>
    <w:lvl w:ilvl="0" w:tplc="FDCE77E2">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39F493A"/>
    <w:multiLevelType w:val="singleLevel"/>
    <w:tmpl w:val="0928A3C2"/>
    <w:lvl w:ilvl="0">
      <w:start w:val="10"/>
      <w:numFmt w:val="decimal"/>
      <w:lvlText w:val="%1."/>
      <w:lvlJc w:val="left"/>
      <w:pPr>
        <w:tabs>
          <w:tab w:val="num" w:pos="750"/>
        </w:tabs>
        <w:ind w:left="750" w:hanging="390"/>
      </w:pPr>
      <w:rPr>
        <w:rFonts w:hint="default"/>
      </w:rPr>
    </w:lvl>
  </w:abstractNum>
  <w:abstractNum w:abstractNumId="2">
    <w:nsid w:val="4399095C"/>
    <w:multiLevelType w:val="hybridMultilevel"/>
    <w:tmpl w:val="128AB192"/>
    <w:lvl w:ilvl="0" w:tplc="FDCE77E2">
      <w:start w:val="1"/>
      <w:numFmt w:val="bullet"/>
      <w:lvlText w:val=""/>
      <w:lvlJc w:val="left"/>
      <w:pPr>
        <w:tabs>
          <w:tab w:val="num" w:pos="360"/>
        </w:tabs>
        <w:ind w:left="360" w:hanging="360"/>
      </w:pPr>
      <w:rPr>
        <w:rFonts w:ascii="Wingdings 3" w:hAnsi="Wingdings 3" w:hint="default"/>
      </w:rPr>
    </w:lvl>
    <w:lvl w:ilvl="1" w:tplc="A2B204FC">
      <w:start w:val="1"/>
      <w:numFmt w:val="bullet"/>
      <w:lvlText w:val=""/>
      <w:lvlJc w:val="left"/>
      <w:pPr>
        <w:tabs>
          <w:tab w:val="num" w:pos="1080"/>
        </w:tabs>
        <w:ind w:left="1080" w:hanging="360"/>
      </w:pPr>
      <w:rPr>
        <w:rFonts w:ascii="Wingdings 3" w:hAnsi="Wingdings 3"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CDD0D2C"/>
    <w:multiLevelType w:val="hybridMultilevel"/>
    <w:tmpl w:val="1B5AC2C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 w:numId="4">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6"/>
  </w:hdrShapeDefaults>
  <w:footnotePr>
    <w:footnote w:id="-1"/>
    <w:footnote w:id="0"/>
  </w:footnotePr>
  <w:endnotePr>
    <w:numFmt w:val="decimal"/>
    <w:endnote w:id="-1"/>
    <w:endnote w:id="0"/>
    <w:endnote w:id="1"/>
  </w:endnotePr>
  <w:compat>
    <w:noTabHangInd/>
    <w:noColumnBalance/>
    <w:suppressTopSpacingWP/>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D0D5C"/>
    <w:rsid w:val="000002B9"/>
    <w:rsid w:val="00000ACC"/>
    <w:rsid w:val="00002C89"/>
    <w:rsid w:val="000049F7"/>
    <w:rsid w:val="000074FD"/>
    <w:rsid w:val="000075D4"/>
    <w:rsid w:val="0001145B"/>
    <w:rsid w:val="0001744D"/>
    <w:rsid w:val="00020BFC"/>
    <w:rsid w:val="0002107F"/>
    <w:rsid w:val="0002196A"/>
    <w:rsid w:val="0002278C"/>
    <w:rsid w:val="00023BD9"/>
    <w:rsid w:val="00031058"/>
    <w:rsid w:val="000333F6"/>
    <w:rsid w:val="00033F0A"/>
    <w:rsid w:val="00036179"/>
    <w:rsid w:val="000377E3"/>
    <w:rsid w:val="00040F43"/>
    <w:rsid w:val="00041176"/>
    <w:rsid w:val="000464DF"/>
    <w:rsid w:val="00056BCF"/>
    <w:rsid w:val="00062B3F"/>
    <w:rsid w:val="00063D32"/>
    <w:rsid w:val="00065D8A"/>
    <w:rsid w:val="00067426"/>
    <w:rsid w:val="00072013"/>
    <w:rsid w:val="00074CF8"/>
    <w:rsid w:val="00074EA8"/>
    <w:rsid w:val="00075004"/>
    <w:rsid w:val="00075508"/>
    <w:rsid w:val="00084D9F"/>
    <w:rsid w:val="00086449"/>
    <w:rsid w:val="00095A3D"/>
    <w:rsid w:val="00096024"/>
    <w:rsid w:val="000964C9"/>
    <w:rsid w:val="000A0AEB"/>
    <w:rsid w:val="000A114D"/>
    <w:rsid w:val="000A4F38"/>
    <w:rsid w:val="000A53FC"/>
    <w:rsid w:val="000A7C69"/>
    <w:rsid w:val="000B0583"/>
    <w:rsid w:val="000B0EA2"/>
    <w:rsid w:val="000B348B"/>
    <w:rsid w:val="000C2B12"/>
    <w:rsid w:val="000C33C3"/>
    <w:rsid w:val="000D7A26"/>
    <w:rsid w:val="000E6574"/>
    <w:rsid w:val="000E7896"/>
    <w:rsid w:val="000F3943"/>
    <w:rsid w:val="000F4D5F"/>
    <w:rsid w:val="000F7034"/>
    <w:rsid w:val="000F72F5"/>
    <w:rsid w:val="00100EB3"/>
    <w:rsid w:val="00103E8F"/>
    <w:rsid w:val="00110D12"/>
    <w:rsid w:val="00114161"/>
    <w:rsid w:val="0011451E"/>
    <w:rsid w:val="0011526D"/>
    <w:rsid w:val="00123ACF"/>
    <w:rsid w:val="001262B1"/>
    <w:rsid w:val="00132401"/>
    <w:rsid w:val="00134D39"/>
    <w:rsid w:val="001361AE"/>
    <w:rsid w:val="0014348C"/>
    <w:rsid w:val="0014667C"/>
    <w:rsid w:val="00147345"/>
    <w:rsid w:val="00152A29"/>
    <w:rsid w:val="0015359D"/>
    <w:rsid w:val="00154537"/>
    <w:rsid w:val="001554EF"/>
    <w:rsid w:val="00160B5C"/>
    <w:rsid w:val="0016318C"/>
    <w:rsid w:val="0016565C"/>
    <w:rsid w:val="00167B97"/>
    <w:rsid w:val="0017228E"/>
    <w:rsid w:val="001736BC"/>
    <w:rsid w:val="00175F8D"/>
    <w:rsid w:val="00181ECC"/>
    <w:rsid w:val="00187B3F"/>
    <w:rsid w:val="00192892"/>
    <w:rsid w:val="001A0265"/>
    <w:rsid w:val="001A541F"/>
    <w:rsid w:val="001A6435"/>
    <w:rsid w:val="001B3123"/>
    <w:rsid w:val="001B6625"/>
    <w:rsid w:val="001C39A0"/>
    <w:rsid w:val="001D15F6"/>
    <w:rsid w:val="001D1839"/>
    <w:rsid w:val="001E2794"/>
    <w:rsid w:val="001E2B80"/>
    <w:rsid w:val="001E3697"/>
    <w:rsid w:val="001E575F"/>
    <w:rsid w:val="001E63B8"/>
    <w:rsid w:val="002000FC"/>
    <w:rsid w:val="00200644"/>
    <w:rsid w:val="002055CB"/>
    <w:rsid w:val="00205902"/>
    <w:rsid w:val="0021160E"/>
    <w:rsid w:val="002174E1"/>
    <w:rsid w:val="00223AFA"/>
    <w:rsid w:val="00227C63"/>
    <w:rsid w:val="00232586"/>
    <w:rsid w:val="00232A93"/>
    <w:rsid w:val="00233F4F"/>
    <w:rsid w:val="002342E8"/>
    <w:rsid w:val="00240CA9"/>
    <w:rsid w:val="00241B44"/>
    <w:rsid w:val="00247449"/>
    <w:rsid w:val="00250742"/>
    <w:rsid w:val="0025328D"/>
    <w:rsid w:val="002539EA"/>
    <w:rsid w:val="00262A1B"/>
    <w:rsid w:val="002706AF"/>
    <w:rsid w:val="00276B0F"/>
    <w:rsid w:val="002824ED"/>
    <w:rsid w:val="002908ED"/>
    <w:rsid w:val="00291368"/>
    <w:rsid w:val="00291436"/>
    <w:rsid w:val="00291D43"/>
    <w:rsid w:val="00291F3A"/>
    <w:rsid w:val="00293DFE"/>
    <w:rsid w:val="00296057"/>
    <w:rsid w:val="0029641B"/>
    <w:rsid w:val="00297331"/>
    <w:rsid w:val="002A1F7E"/>
    <w:rsid w:val="002A4DB9"/>
    <w:rsid w:val="002A65E3"/>
    <w:rsid w:val="002A7173"/>
    <w:rsid w:val="002B704C"/>
    <w:rsid w:val="002B7A51"/>
    <w:rsid w:val="002C031E"/>
    <w:rsid w:val="002C0DBB"/>
    <w:rsid w:val="002C400C"/>
    <w:rsid w:val="002C6075"/>
    <w:rsid w:val="002D0EE2"/>
    <w:rsid w:val="002D3F17"/>
    <w:rsid w:val="002F7366"/>
    <w:rsid w:val="00304C5B"/>
    <w:rsid w:val="0030799C"/>
    <w:rsid w:val="003175A9"/>
    <w:rsid w:val="0032364F"/>
    <w:rsid w:val="00325896"/>
    <w:rsid w:val="003349FD"/>
    <w:rsid w:val="00334C34"/>
    <w:rsid w:val="00335A22"/>
    <w:rsid w:val="00340237"/>
    <w:rsid w:val="00340354"/>
    <w:rsid w:val="003403DA"/>
    <w:rsid w:val="003569EB"/>
    <w:rsid w:val="00365E96"/>
    <w:rsid w:val="0036780A"/>
    <w:rsid w:val="00367DE8"/>
    <w:rsid w:val="00372F51"/>
    <w:rsid w:val="003745FC"/>
    <w:rsid w:val="003776CC"/>
    <w:rsid w:val="00381333"/>
    <w:rsid w:val="0038571E"/>
    <w:rsid w:val="00387EB7"/>
    <w:rsid w:val="0039418D"/>
    <w:rsid w:val="0039616A"/>
    <w:rsid w:val="003A2EE1"/>
    <w:rsid w:val="003A4847"/>
    <w:rsid w:val="003A5AC4"/>
    <w:rsid w:val="003A6335"/>
    <w:rsid w:val="003C3F0E"/>
    <w:rsid w:val="003D3E47"/>
    <w:rsid w:val="003D5860"/>
    <w:rsid w:val="003D601C"/>
    <w:rsid w:val="003D7264"/>
    <w:rsid w:val="003E09C2"/>
    <w:rsid w:val="003E1855"/>
    <w:rsid w:val="003E4AD1"/>
    <w:rsid w:val="003E4F95"/>
    <w:rsid w:val="003E6B22"/>
    <w:rsid w:val="003E77C2"/>
    <w:rsid w:val="003F1294"/>
    <w:rsid w:val="003F1314"/>
    <w:rsid w:val="003F2212"/>
    <w:rsid w:val="004078C7"/>
    <w:rsid w:val="004104E9"/>
    <w:rsid w:val="00410FF7"/>
    <w:rsid w:val="00411725"/>
    <w:rsid w:val="00412CA5"/>
    <w:rsid w:val="004146FC"/>
    <w:rsid w:val="00414D31"/>
    <w:rsid w:val="00414F90"/>
    <w:rsid w:val="004160B9"/>
    <w:rsid w:val="00422244"/>
    <w:rsid w:val="0042362B"/>
    <w:rsid w:val="004266A1"/>
    <w:rsid w:val="00443075"/>
    <w:rsid w:val="00450645"/>
    <w:rsid w:val="004578F8"/>
    <w:rsid w:val="00464782"/>
    <w:rsid w:val="00464A23"/>
    <w:rsid w:val="0046540E"/>
    <w:rsid w:val="0047505E"/>
    <w:rsid w:val="00477B0E"/>
    <w:rsid w:val="0048024A"/>
    <w:rsid w:val="004838B1"/>
    <w:rsid w:val="004900CB"/>
    <w:rsid w:val="00490DD3"/>
    <w:rsid w:val="00491B4A"/>
    <w:rsid w:val="00493C09"/>
    <w:rsid w:val="0049689D"/>
    <w:rsid w:val="0049788B"/>
    <w:rsid w:val="004A4300"/>
    <w:rsid w:val="004B052E"/>
    <w:rsid w:val="004B08DF"/>
    <w:rsid w:val="004B25D7"/>
    <w:rsid w:val="004B266F"/>
    <w:rsid w:val="004C11AC"/>
    <w:rsid w:val="004C4A34"/>
    <w:rsid w:val="004D2290"/>
    <w:rsid w:val="004D337A"/>
    <w:rsid w:val="004D3534"/>
    <w:rsid w:val="004D4343"/>
    <w:rsid w:val="004D5BD8"/>
    <w:rsid w:val="004D781A"/>
    <w:rsid w:val="004E01AE"/>
    <w:rsid w:val="004E0E70"/>
    <w:rsid w:val="004E4ABF"/>
    <w:rsid w:val="004E799D"/>
    <w:rsid w:val="004F08FE"/>
    <w:rsid w:val="004F1F43"/>
    <w:rsid w:val="004F21EE"/>
    <w:rsid w:val="004F34B5"/>
    <w:rsid w:val="004F639B"/>
    <w:rsid w:val="004F6577"/>
    <w:rsid w:val="005029A4"/>
    <w:rsid w:val="005049A9"/>
    <w:rsid w:val="005125E0"/>
    <w:rsid w:val="0051320D"/>
    <w:rsid w:val="005172C5"/>
    <w:rsid w:val="00522E40"/>
    <w:rsid w:val="00527BD5"/>
    <w:rsid w:val="00530CDF"/>
    <w:rsid w:val="00531A00"/>
    <w:rsid w:val="0054773A"/>
    <w:rsid w:val="005510CD"/>
    <w:rsid w:val="005518A3"/>
    <w:rsid w:val="00555249"/>
    <w:rsid w:val="0055696A"/>
    <w:rsid w:val="005639C7"/>
    <w:rsid w:val="00563FA7"/>
    <w:rsid w:val="0057257A"/>
    <w:rsid w:val="005726A8"/>
    <w:rsid w:val="00572791"/>
    <w:rsid w:val="0057568B"/>
    <w:rsid w:val="005802D2"/>
    <w:rsid w:val="00580E4D"/>
    <w:rsid w:val="00585BB1"/>
    <w:rsid w:val="00586E71"/>
    <w:rsid w:val="005A40C1"/>
    <w:rsid w:val="005B1D13"/>
    <w:rsid w:val="005B4405"/>
    <w:rsid w:val="005B58DF"/>
    <w:rsid w:val="005C4404"/>
    <w:rsid w:val="005C6B7E"/>
    <w:rsid w:val="005C7C89"/>
    <w:rsid w:val="005D1268"/>
    <w:rsid w:val="005D69E2"/>
    <w:rsid w:val="005E4DD3"/>
    <w:rsid w:val="005E5A94"/>
    <w:rsid w:val="005F0A4D"/>
    <w:rsid w:val="005F0EE1"/>
    <w:rsid w:val="005F685E"/>
    <w:rsid w:val="00600350"/>
    <w:rsid w:val="00604BED"/>
    <w:rsid w:val="00605510"/>
    <w:rsid w:val="006055EC"/>
    <w:rsid w:val="0060713A"/>
    <w:rsid w:val="00610530"/>
    <w:rsid w:val="00610C93"/>
    <w:rsid w:val="00617B57"/>
    <w:rsid w:val="00626EE9"/>
    <w:rsid w:val="00631BF6"/>
    <w:rsid w:val="00635494"/>
    <w:rsid w:val="00654172"/>
    <w:rsid w:val="006576CA"/>
    <w:rsid w:val="00660C0D"/>
    <w:rsid w:val="00663D9E"/>
    <w:rsid w:val="00665629"/>
    <w:rsid w:val="00670F65"/>
    <w:rsid w:val="00672CDD"/>
    <w:rsid w:val="00674096"/>
    <w:rsid w:val="00677A2C"/>
    <w:rsid w:val="006810EE"/>
    <w:rsid w:val="00681F42"/>
    <w:rsid w:val="006843AD"/>
    <w:rsid w:val="00684D6D"/>
    <w:rsid w:val="006863E1"/>
    <w:rsid w:val="00687262"/>
    <w:rsid w:val="006916B2"/>
    <w:rsid w:val="00694655"/>
    <w:rsid w:val="00694947"/>
    <w:rsid w:val="00694FE9"/>
    <w:rsid w:val="006973EB"/>
    <w:rsid w:val="006A6A9A"/>
    <w:rsid w:val="006B2BC3"/>
    <w:rsid w:val="006B38E6"/>
    <w:rsid w:val="006C1963"/>
    <w:rsid w:val="006C3705"/>
    <w:rsid w:val="006D1050"/>
    <w:rsid w:val="006D7E96"/>
    <w:rsid w:val="006D7FBD"/>
    <w:rsid w:val="006E2317"/>
    <w:rsid w:val="006E497C"/>
    <w:rsid w:val="006E5356"/>
    <w:rsid w:val="006E5C84"/>
    <w:rsid w:val="006E5E42"/>
    <w:rsid w:val="006E7ECF"/>
    <w:rsid w:val="006F5317"/>
    <w:rsid w:val="006F58D6"/>
    <w:rsid w:val="007023A2"/>
    <w:rsid w:val="007024E8"/>
    <w:rsid w:val="00704124"/>
    <w:rsid w:val="00716A6F"/>
    <w:rsid w:val="0072236C"/>
    <w:rsid w:val="0072655B"/>
    <w:rsid w:val="0073321A"/>
    <w:rsid w:val="0074080E"/>
    <w:rsid w:val="00752CA3"/>
    <w:rsid w:val="00756002"/>
    <w:rsid w:val="00761D74"/>
    <w:rsid w:val="00763E61"/>
    <w:rsid w:val="007665BF"/>
    <w:rsid w:val="007670E8"/>
    <w:rsid w:val="00767C95"/>
    <w:rsid w:val="00772B6F"/>
    <w:rsid w:val="00774A0C"/>
    <w:rsid w:val="00777AA7"/>
    <w:rsid w:val="007803E6"/>
    <w:rsid w:val="00784501"/>
    <w:rsid w:val="00784D80"/>
    <w:rsid w:val="0079584C"/>
    <w:rsid w:val="007A394B"/>
    <w:rsid w:val="007B53F9"/>
    <w:rsid w:val="007B729F"/>
    <w:rsid w:val="007C30EE"/>
    <w:rsid w:val="007D401E"/>
    <w:rsid w:val="007E15B3"/>
    <w:rsid w:val="007E3DA0"/>
    <w:rsid w:val="007E7AE3"/>
    <w:rsid w:val="007F0F64"/>
    <w:rsid w:val="007F1BA3"/>
    <w:rsid w:val="007F35E4"/>
    <w:rsid w:val="007F77EE"/>
    <w:rsid w:val="007F7A2E"/>
    <w:rsid w:val="00801EB0"/>
    <w:rsid w:val="00810B8B"/>
    <w:rsid w:val="00816472"/>
    <w:rsid w:val="00820EB9"/>
    <w:rsid w:val="00820FD5"/>
    <w:rsid w:val="008234E6"/>
    <w:rsid w:val="008339DD"/>
    <w:rsid w:val="00835511"/>
    <w:rsid w:val="00840F75"/>
    <w:rsid w:val="008415BA"/>
    <w:rsid w:val="00850C8D"/>
    <w:rsid w:val="0085448F"/>
    <w:rsid w:val="008609B8"/>
    <w:rsid w:val="00872073"/>
    <w:rsid w:val="00873587"/>
    <w:rsid w:val="00875D37"/>
    <w:rsid w:val="00877F25"/>
    <w:rsid w:val="00882FE4"/>
    <w:rsid w:val="00883D8A"/>
    <w:rsid w:val="00883F06"/>
    <w:rsid w:val="00890E6D"/>
    <w:rsid w:val="00891849"/>
    <w:rsid w:val="0089413C"/>
    <w:rsid w:val="0089442E"/>
    <w:rsid w:val="00895C52"/>
    <w:rsid w:val="008A6B6D"/>
    <w:rsid w:val="008A6C85"/>
    <w:rsid w:val="008B0A4D"/>
    <w:rsid w:val="008B1880"/>
    <w:rsid w:val="008B52E9"/>
    <w:rsid w:val="008B79EF"/>
    <w:rsid w:val="008C34BB"/>
    <w:rsid w:val="008C4F97"/>
    <w:rsid w:val="008D0D5C"/>
    <w:rsid w:val="008D7A26"/>
    <w:rsid w:val="008E4942"/>
    <w:rsid w:val="008F0E6C"/>
    <w:rsid w:val="008F25E0"/>
    <w:rsid w:val="008F2777"/>
    <w:rsid w:val="008F3A1F"/>
    <w:rsid w:val="008F433A"/>
    <w:rsid w:val="008F4716"/>
    <w:rsid w:val="008F646E"/>
    <w:rsid w:val="0090070C"/>
    <w:rsid w:val="00905597"/>
    <w:rsid w:val="00914B7F"/>
    <w:rsid w:val="009214B3"/>
    <w:rsid w:val="00926802"/>
    <w:rsid w:val="0092780E"/>
    <w:rsid w:val="00934603"/>
    <w:rsid w:val="00934DA4"/>
    <w:rsid w:val="00937D6D"/>
    <w:rsid w:val="0094005B"/>
    <w:rsid w:val="009418E3"/>
    <w:rsid w:val="0094290A"/>
    <w:rsid w:val="00951F0F"/>
    <w:rsid w:val="00952C9C"/>
    <w:rsid w:val="00953F12"/>
    <w:rsid w:val="009601B5"/>
    <w:rsid w:val="009618DE"/>
    <w:rsid w:val="00961C21"/>
    <w:rsid w:val="009727D0"/>
    <w:rsid w:val="00974388"/>
    <w:rsid w:val="00975CB8"/>
    <w:rsid w:val="009810DF"/>
    <w:rsid w:val="0098514A"/>
    <w:rsid w:val="00985AB5"/>
    <w:rsid w:val="00987D8F"/>
    <w:rsid w:val="00994686"/>
    <w:rsid w:val="009959D9"/>
    <w:rsid w:val="00995C8C"/>
    <w:rsid w:val="009A029E"/>
    <w:rsid w:val="009A2E22"/>
    <w:rsid w:val="009A397A"/>
    <w:rsid w:val="009B0BA5"/>
    <w:rsid w:val="009D77F6"/>
    <w:rsid w:val="009E3A13"/>
    <w:rsid w:val="009E51C8"/>
    <w:rsid w:val="009E578B"/>
    <w:rsid w:val="009E59A4"/>
    <w:rsid w:val="009E7F1E"/>
    <w:rsid w:val="009F3ED8"/>
    <w:rsid w:val="009F52A5"/>
    <w:rsid w:val="009F632F"/>
    <w:rsid w:val="009F7E89"/>
    <w:rsid w:val="00A02678"/>
    <w:rsid w:val="00A02833"/>
    <w:rsid w:val="00A02B23"/>
    <w:rsid w:val="00A17259"/>
    <w:rsid w:val="00A313FC"/>
    <w:rsid w:val="00A324DC"/>
    <w:rsid w:val="00A33EDC"/>
    <w:rsid w:val="00A34771"/>
    <w:rsid w:val="00A36E3A"/>
    <w:rsid w:val="00A40241"/>
    <w:rsid w:val="00A4077A"/>
    <w:rsid w:val="00A43DF3"/>
    <w:rsid w:val="00A44F30"/>
    <w:rsid w:val="00A46CA9"/>
    <w:rsid w:val="00A60B2B"/>
    <w:rsid w:val="00A655B9"/>
    <w:rsid w:val="00A65EA5"/>
    <w:rsid w:val="00A66ACA"/>
    <w:rsid w:val="00A70573"/>
    <w:rsid w:val="00A752B1"/>
    <w:rsid w:val="00A824CD"/>
    <w:rsid w:val="00A82B59"/>
    <w:rsid w:val="00A8593B"/>
    <w:rsid w:val="00A907C3"/>
    <w:rsid w:val="00A93A0E"/>
    <w:rsid w:val="00A972D6"/>
    <w:rsid w:val="00AA02A4"/>
    <w:rsid w:val="00AA3D78"/>
    <w:rsid w:val="00AA4D25"/>
    <w:rsid w:val="00AA51DD"/>
    <w:rsid w:val="00AA53DD"/>
    <w:rsid w:val="00AA58DB"/>
    <w:rsid w:val="00AB0508"/>
    <w:rsid w:val="00AB26E3"/>
    <w:rsid w:val="00AB6943"/>
    <w:rsid w:val="00AC1945"/>
    <w:rsid w:val="00AC53C4"/>
    <w:rsid w:val="00AD2272"/>
    <w:rsid w:val="00AE4E0B"/>
    <w:rsid w:val="00AE6602"/>
    <w:rsid w:val="00AF1407"/>
    <w:rsid w:val="00B001BA"/>
    <w:rsid w:val="00B018DC"/>
    <w:rsid w:val="00B036F9"/>
    <w:rsid w:val="00B10390"/>
    <w:rsid w:val="00B124A8"/>
    <w:rsid w:val="00B12953"/>
    <w:rsid w:val="00B14504"/>
    <w:rsid w:val="00B15DF3"/>
    <w:rsid w:val="00B22686"/>
    <w:rsid w:val="00B227CE"/>
    <w:rsid w:val="00B23BBF"/>
    <w:rsid w:val="00B31F98"/>
    <w:rsid w:val="00B32813"/>
    <w:rsid w:val="00B34392"/>
    <w:rsid w:val="00B34E8A"/>
    <w:rsid w:val="00B364BF"/>
    <w:rsid w:val="00B37A29"/>
    <w:rsid w:val="00B4200C"/>
    <w:rsid w:val="00B4290C"/>
    <w:rsid w:val="00B47FFC"/>
    <w:rsid w:val="00B52851"/>
    <w:rsid w:val="00B52C7C"/>
    <w:rsid w:val="00B54CD6"/>
    <w:rsid w:val="00B55D7C"/>
    <w:rsid w:val="00B5722F"/>
    <w:rsid w:val="00B5798F"/>
    <w:rsid w:val="00B62CDA"/>
    <w:rsid w:val="00B62EC5"/>
    <w:rsid w:val="00B6533E"/>
    <w:rsid w:val="00B75518"/>
    <w:rsid w:val="00B7564C"/>
    <w:rsid w:val="00B81873"/>
    <w:rsid w:val="00B82E48"/>
    <w:rsid w:val="00B8315A"/>
    <w:rsid w:val="00B909C9"/>
    <w:rsid w:val="00B91AD4"/>
    <w:rsid w:val="00B92947"/>
    <w:rsid w:val="00B92CFB"/>
    <w:rsid w:val="00B9373E"/>
    <w:rsid w:val="00B95E09"/>
    <w:rsid w:val="00B97697"/>
    <w:rsid w:val="00BA0354"/>
    <w:rsid w:val="00BA2770"/>
    <w:rsid w:val="00BA3035"/>
    <w:rsid w:val="00BA7EBE"/>
    <w:rsid w:val="00BB1B8D"/>
    <w:rsid w:val="00BB3791"/>
    <w:rsid w:val="00BB3814"/>
    <w:rsid w:val="00BB3C52"/>
    <w:rsid w:val="00BC2B80"/>
    <w:rsid w:val="00BD0A4A"/>
    <w:rsid w:val="00BD5D37"/>
    <w:rsid w:val="00BD6DA9"/>
    <w:rsid w:val="00BD7221"/>
    <w:rsid w:val="00BD759E"/>
    <w:rsid w:val="00BE2830"/>
    <w:rsid w:val="00BE4A53"/>
    <w:rsid w:val="00BE6484"/>
    <w:rsid w:val="00BE7458"/>
    <w:rsid w:val="00BE7A9B"/>
    <w:rsid w:val="00BF3F58"/>
    <w:rsid w:val="00BF6A01"/>
    <w:rsid w:val="00C00068"/>
    <w:rsid w:val="00C0705A"/>
    <w:rsid w:val="00C1715F"/>
    <w:rsid w:val="00C207D5"/>
    <w:rsid w:val="00C240C1"/>
    <w:rsid w:val="00C32C71"/>
    <w:rsid w:val="00C34B60"/>
    <w:rsid w:val="00C36106"/>
    <w:rsid w:val="00C4083E"/>
    <w:rsid w:val="00C419AE"/>
    <w:rsid w:val="00C41F27"/>
    <w:rsid w:val="00C421CE"/>
    <w:rsid w:val="00C43A07"/>
    <w:rsid w:val="00C46515"/>
    <w:rsid w:val="00C50796"/>
    <w:rsid w:val="00C63DFC"/>
    <w:rsid w:val="00C655BC"/>
    <w:rsid w:val="00C703BA"/>
    <w:rsid w:val="00C71822"/>
    <w:rsid w:val="00C73776"/>
    <w:rsid w:val="00C9064A"/>
    <w:rsid w:val="00CA6C3D"/>
    <w:rsid w:val="00CA7696"/>
    <w:rsid w:val="00CA7AEC"/>
    <w:rsid w:val="00CA7E60"/>
    <w:rsid w:val="00CB52CF"/>
    <w:rsid w:val="00CB5A4B"/>
    <w:rsid w:val="00CC0303"/>
    <w:rsid w:val="00CC0FF3"/>
    <w:rsid w:val="00CC4EEF"/>
    <w:rsid w:val="00CC62B7"/>
    <w:rsid w:val="00CD54D2"/>
    <w:rsid w:val="00CE0AE1"/>
    <w:rsid w:val="00CE38DD"/>
    <w:rsid w:val="00CE505C"/>
    <w:rsid w:val="00CE59C6"/>
    <w:rsid w:val="00CE5B76"/>
    <w:rsid w:val="00CF5E33"/>
    <w:rsid w:val="00D02785"/>
    <w:rsid w:val="00D06DDF"/>
    <w:rsid w:val="00D11B3B"/>
    <w:rsid w:val="00D127D5"/>
    <w:rsid w:val="00D1292D"/>
    <w:rsid w:val="00D16473"/>
    <w:rsid w:val="00D21E03"/>
    <w:rsid w:val="00D30223"/>
    <w:rsid w:val="00D302B0"/>
    <w:rsid w:val="00D323C8"/>
    <w:rsid w:val="00D33313"/>
    <w:rsid w:val="00D340A5"/>
    <w:rsid w:val="00D3702C"/>
    <w:rsid w:val="00D4071D"/>
    <w:rsid w:val="00D40CF7"/>
    <w:rsid w:val="00D41D3F"/>
    <w:rsid w:val="00D43A3A"/>
    <w:rsid w:val="00D4797F"/>
    <w:rsid w:val="00D5193C"/>
    <w:rsid w:val="00D52777"/>
    <w:rsid w:val="00D52BB0"/>
    <w:rsid w:val="00D532EA"/>
    <w:rsid w:val="00D533F4"/>
    <w:rsid w:val="00D5579C"/>
    <w:rsid w:val="00D63EC1"/>
    <w:rsid w:val="00D641D9"/>
    <w:rsid w:val="00D7233A"/>
    <w:rsid w:val="00D7520A"/>
    <w:rsid w:val="00D75C25"/>
    <w:rsid w:val="00D807F4"/>
    <w:rsid w:val="00D83A4C"/>
    <w:rsid w:val="00D840DF"/>
    <w:rsid w:val="00D87BFA"/>
    <w:rsid w:val="00D91962"/>
    <w:rsid w:val="00DA3788"/>
    <w:rsid w:val="00DA45B3"/>
    <w:rsid w:val="00DA5B81"/>
    <w:rsid w:val="00DA787C"/>
    <w:rsid w:val="00DB321F"/>
    <w:rsid w:val="00DC1E7E"/>
    <w:rsid w:val="00DC3069"/>
    <w:rsid w:val="00DC4102"/>
    <w:rsid w:val="00DC51BA"/>
    <w:rsid w:val="00DC5FF8"/>
    <w:rsid w:val="00DC600B"/>
    <w:rsid w:val="00DD18DE"/>
    <w:rsid w:val="00DD2CB8"/>
    <w:rsid w:val="00DD5D33"/>
    <w:rsid w:val="00DE0148"/>
    <w:rsid w:val="00DE07CE"/>
    <w:rsid w:val="00DE6506"/>
    <w:rsid w:val="00DE6C37"/>
    <w:rsid w:val="00DF027A"/>
    <w:rsid w:val="00DF23C4"/>
    <w:rsid w:val="00DF4C74"/>
    <w:rsid w:val="00DF5A30"/>
    <w:rsid w:val="00E04E19"/>
    <w:rsid w:val="00E156E3"/>
    <w:rsid w:val="00E2065F"/>
    <w:rsid w:val="00E2590D"/>
    <w:rsid w:val="00E278BA"/>
    <w:rsid w:val="00E31BBC"/>
    <w:rsid w:val="00E4362F"/>
    <w:rsid w:val="00E46B4A"/>
    <w:rsid w:val="00E4792C"/>
    <w:rsid w:val="00E512F7"/>
    <w:rsid w:val="00E5130D"/>
    <w:rsid w:val="00E52274"/>
    <w:rsid w:val="00E5405C"/>
    <w:rsid w:val="00E5442A"/>
    <w:rsid w:val="00E56618"/>
    <w:rsid w:val="00E5788E"/>
    <w:rsid w:val="00E6282B"/>
    <w:rsid w:val="00E62D61"/>
    <w:rsid w:val="00E65BE9"/>
    <w:rsid w:val="00E65DC9"/>
    <w:rsid w:val="00E6782E"/>
    <w:rsid w:val="00E678B8"/>
    <w:rsid w:val="00E67F6D"/>
    <w:rsid w:val="00E71ADB"/>
    <w:rsid w:val="00E731BC"/>
    <w:rsid w:val="00E8617B"/>
    <w:rsid w:val="00E934B8"/>
    <w:rsid w:val="00E955CD"/>
    <w:rsid w:val="00E96D49"/>
    <w:rsid w:val="00EA22A3"/>
    <w:rsid w:val="00EA3B51"/>
    <w:rsid w:val="00EA4ECF"/>
    <w:rsid w:val="00EA5F7A"/>
    <w:rsid w:val="00EB27CB"/>
    <w:rsid w:val="00EB4F98"/>
    <w:rsid w:val="00EB6216"/>
    <w:rsid w:val="00EB738E"/>
    <w:rsid w:val="00EC0D07"/>
    <w:rsid w:val="00EC0EE7"/>
    <w:rsid w:val="00EC4A64"/>
    <w:rsid w:val="00EC6892"/>
    <w:rsid w:val="00ED3C07"/>
    <w:rsid w:val="00EE027A"/>
    <w:rsid w:val="00EE3345"/>
    <w:rsid w:val="00EE50FC"/>
    <w:rsid w:val="00EF12E9"/>
    <w:rsid w:val="00EF2256"/>
    <w:rsid w:val="00EF354E"/>
    <w:rsid w:val="00EF3F0D"/>
    <w:rsid w:val="00EF3FF9"/>
    <w:rsid w:val="00EF6244"/>
    <w:rsid w:val="00F00B74"/>
    <w:rsid w:val="00F01D4D"/>
    <w:rsid w:val="00F0278A"/>
    <w:rsid w:val="00F0384D"/>
    <w:rsid w:val="00F10540"/>
    <w:rsid w:val="00F14B9C"/>
    <w:rsid w:val="00F156FA"/>
    <w:rsid w:val="00F15E2B"/>
    <w:rsid w:val="00F222E2"/>
    <w:rsid w:val="00F26B7A"/>
    <w:rsid w:val="00F30767"/>
    <w:rsid w:val="00F41999"/>
    <w:rsid w:val="00F41D5A"/>
    <w:rsid w:val="00F42D97"/>
    <w:rsid w:val="00F47966"/>
    <w:rsid w:val="00F53A53"/>
    <w:rsid w:val="00F53DA5"/>
    <w:rsid w:val="00F56072"/>
    <w:rsid w:val="00F61869"/>
    <w:rsid w:val="00F65C68"/>
    <w:rsid w:val="00F66A3F"/>
    <w:rsid w:val="00F71FE0"/>
    <w:rsid w:val="00F9078D"/>
    <w:rsid w:val="00F926D1"/>
    <w:rsid w:val="00FB04ED"/>
    <w:rsid w:val="00FB17F1"/>
    <w:rsid w:val="00FB4448"/>
    <w:rsid w:val="00FB7A65"/>
    <w:rsid w:val="00FD0F1A"/>
    <w:rsid w:val="00FE66B8"/>
    <w:rsid w:val="00FE71F3"/>
    <w:rsid w:val="00FF0308"/>
    <w:rsid w:val="00FF2C11"/>
    <w:rsid w:val="00FF2CB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586"/>
    <w:pPr>
      <w:widowControl w:val="0"/>
      <w:tabs>
        <w:tab w:val="right" w:pos="9360"/>
      </w:tabs>
      <w:suppressAutoHyphens/>
    </w:pPr>
    <w:rPr>
      <w:rFonts w:ascii="CG Times" w:hAnsi="CG Times"/>
      <w:b/>
      <w:sz w:val="29"/>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232586"/>
  </w:style>
  <w:style w:type="character" w:styleId="EndnoteReference">
    <w:name w:val="endnote reference"/>
    <w:basedOn w:val="DefaultParagraphFont"/>
    <w:semiHidden/>
    <w:rsid w:val="00232586"/>
    <w:rPr>
      <w:vertAlign w:val="superscript"/>
    </w:rPr>
  </w:style>
  <w:style w:type="paragraph" w:styleId="FootnoteText">
    <w:name w:val="footnote text"/>
    <w:basedOn w:val="Normal"/>
    <w:semiHidden/>
    <w:rsid w:val="00232586"/>
  </w:style>
  <w:style w:type="character" w:styleId="FootnoteReference">
    <w:name w:val="footnote reference"/>
    <w:basedOn w:val="DefaultParagraphFont"/>
    <w:semiHidden/>
    <w:rsid w:val="00232586"/>
    <w:rPr>
      <w:vertAlign w:val="superscript"/>
    </w:rPr>
  </w:style>
  <w:style w:type="character" w:customStyle="1" w:styleId="Document8">
    <w:name w:val="Document 8"/>
    <w:basedOn w:val="DefaultParagraphFont"/>
    <w:rsid w:val="00232586"/>
  </w:style>
  <w:style w:type="character" w:customStyle="1" w:styleId="Document4">
    <w:name w:val="Document 4"/>
    <w:basedOn w:val="DefaultParagraphFont"/>
    <w:rsid w:val="00232586"/>
    <w:rPr>
      <w:b/>
      <w:i/>
      <w:sz w:val="24"/>
    </w:rPr>
  </w:style>
  <w:style w:type="character" w:customStyle="1" w:styleId="Document6">
    <w:name w:val="Document 6"/>
    <w:basedOn w:val="DefaultParagraphFont"/>
    <w:rsid w:val="00232586"/>
  </w:style>
  <w:style w:type="character" w:customStyle="1" w:styleId="Document5">
    <w:name w:val="Document 5"/>
    <w:basedOn w:val="DefaultParagraphFont"/>
    <w:rsid w:val="00232586"/>
  </w:style>
  <w:style w:type="character" w:customStyle="1" w:styleId="Document2">
    <w:name w:val="Document 2"/>
    <w:basedOn w:val="DefaultParagraphFont"/>
    <w:rsid w:val="00232586"/>
    <w:rPr>
      <w:rFonts w:ascii="Univers" w:hAnsi="Univers"/>
      <w:noProof w:val="0"/>
      <w:sz w:val="24"/>
      <w:lang w:val="en-US"/>
    </w:rPr>
  </w:style>
  <w:style w:type="character" w:customStyle="1" w:styleId="Document7">
    <w:name w:val="Document 7"/>
    <w:basedOn w:val="DefaultParagraphFont"/>
    <w:rsid w:val="00232586"/>
  </w:style>
  <w:style w:type="character" w:customStyle="1" w:styleId="Bibliogrphy">
    <w:name w:val="Bibliogrphy"/>
    <w:basedOn w:val="DefaultParagraphFont"/>
    <w:rsid w:val="00232586"/>
  </w:style>
  <w:style w:type="character" w:customStyle="1" w:styleId="RightPar1">
    <w:name w:val="Right Par 1"/>
    <w:basedOn w:val="DefaultParagraphFont"/>
    <w:rsid w:val="00232586"/>
  </w:style>
  <w:style w:type="character" w:customStyle="1" w:styleId="RightPar2">
    <w:name w:val="Right Par 2"/>
    <w:basedOn w:val="DefaultParagraphFont"/>
    <w:rsid w:val="00232586"/>
  </w:style>
  <w:style w:type="character" w:customStyle="1" w:styleId="Document3">
    <w:name w:val="Document 3"/>
    <w:basedOn w:val="DefaultParagraphFont"/>
    <w:rsid w:val="00232586"/>
    <w:rPr>
      <w:rFonts w:ascii="Univers" w:hAnsi="Univers"/>
      <w:noProof w:val="0"/>
      <w:sz w:val="24"/>
      <w:lang w:val="en-US"/>
    </w:rPr>
  </w:style>
  <w:style w:type="character" w:customStyle="1" w:styleId="RightPar3">
    <w:name w:val="Right Par 3"/>
    <w:basedOn w:val="DefaultParagraphFont"/>
    <w:rsid w:val="00232586"/>
  </w:style>
  <w:style w:type="character" w:customStyle="1" w:styleId="RightPar4">
    <w:name w:val="Right Par 4"/>
    <w:basedOn w:val="DefaultParagraphFont"/>
    <w:rsid w:val="00232586"/>
  </w:style>
  <w:style w:type="character" w:customStyle="1" w:styleId="RightPar5">
    <w:name w:val="Right Par 5"/>
    <w:basedOn w:val="DefaultParagraphFont"/>
    <w:rsid w:val="00232586"/>
  </w:style>
  <w:style w:type="character" w:customStyle="1" w:styleId="RightPar6">
    <w:name w:val="Right Par 6"/>
    <w:basedOn w:val="DefaultParagraphFont"/>
    <w:rsid w:val="00232586"/>
  </w:style>
  <w:style w:type="character" w:customStyle="1" w:styleId="RightPar7">
    <w:name w:val="Right Par 7"/>
    <w:basedOn w:val="DefaultParagraphFont"/>
    <w:rsid w:val="00232586"/>
  </w:style>
  <w:style w:type="character" w:customStyle="1" w:styleId="RightPar8">
    <w:name w:val="Right Par 8"/>
    <w:basedOn w:val="DefaultParagraphFont"/>
    <w:rsid w:val="00232586"/>
  </w:style>
  <w:style w:type="paragraph" w:customStyle="1" w:styleId="Document1">
    <w:name w:val="Document 1"/>
    <w:rsid w:val="00232586"/>
    <w:pPr>
      <w:keepNext/>
      <w:keepLines/>
      <w:widowControl w:val="0"/>
      <w:tabs>
        <w:tab w:val="left" w:pos="-720"/>
      </w:tabs>
      <w:suppressAutoHyphens/>
    </w:pPr>
    <w:rPr>
      <w:rFonts w:ascii="Univers" w:hAnsi="Univers"/>
      <w:sz w:val="24"/>
    </w:rPr>
  </w:style>
  <w:style w:type="character" w:customStyle="1" w:styleId="TechInit">
    <w:name w:val="Tech Init"/>
    <w:basedOn w:val="DefaultParagraphFont"/>
    <w:rsid w:val="00232586"/>
    <w:rPr>
      <w:rFonts w:ascii="Univers" w:hAnsi="Univers"/>
      <w:noProof w:val="0"/>
      <w:sz w:val="24"/>
      <w:lang w:val="en-US"/>
    </w:rPr>
  </w:style>
  <w:style w:type="character" w:customStyle="1" w:styleId="Technical5">
    <w:name w:val="Technical 5"/>
    <w:basedOn w:val="DefaultParagraphFont"/>
    <w:rsid w:val="00232586"/>
  </w:style>
  <w:style w:type="character" w:customStyle="1" w:styleId="Technical6">
    <w:name w:val="Technical 6"/>
    <w:basedOn w:val="DefaultParagraphFont"/>
    <w:rsid w:val="00232586"/>
  </w:style>
  <w:style w:type="character" w:customStyle="1" w:styleId="Technical2">
    <w:name w:val="Technical 2"/>
    <w:basedOn w:val="DefaultParagraphFont"/>
    <w:rsid w:val="00232586"/>
    <w:rPr>
      <w:rFonts w:ascii="Univers" w:hAnsi="Univers"/>
      <w:noProof w:val="0"/>
      <w:sz w:val="24"/>
      <w:lang w:val="en-US"/>
    </w:rPr>
  </w:style>
  <w:style w:type="character" w:customStyle="1" w:styleId="Technical3">
    <w:name w:val="Technical 3"/>
    <w:basedOn w:val="DefaultParagraphFont"/>
    <w:rsid w:val="00232586"/>
    <w:rPr>
      <w:rFonts w:ascii="Univers" w:hAnsi="Univers"/>
      <w:noProof w:val="0"/>
      <w:sz w:val="24"/>
      <w:lang w:val="en-US"/>
    </w:rPr>
  </w:style>
  <w:style w:type="character" w:customStyle="1" w:styleId="Technical4">
    <w:name w:val="Technical 4"/>
    <w:basedOn w:val="DefaultParagraphFont"/>
    <w:rsid w:val="00232586"/>
  </w:style>
  <w:style w:type="character" w:customStyle="1" w:styleId="Technical1">
    <w:name w:val="Technical 1"/>
    <w:basedOn w:val="DefaultParagraphFont"/>
    <w:rsid w:val="00232586"/>
    <w:rPr>
      <w:rFonts w:ascii="Univers" w:hAnsi="Univers"/>
      <w:noProof w:val="0"/>
      <w:sz w:val="24"/>
      <w:lang w:val="en-US"/>
    </w:rPr>
  </w:style>
  <w:style w:type="character" w:customStyle="1" w:styleId="Technical7">
    <w:name w:val="Technical 7"/>
    <w:basedOn w:val="DefaultParagraphFont"/>
    <w:rsid w:val="00232586"/>
  </w:style>
  <w:style w:type="character" w:customStyle="1" w:styleId="Technical8">
    <w:name w:val="Technical 8"/>
    <w:basedOn w:val="DefaultParagraphFont"/>
    <w:rsid w:val="00232586"/>
  </w:style>
  <w:style w:type="character" w:customStyle="1" w:styleId="DocInit">
    <w:name w:val="Doc Init"/>
    <w:basedOn w:val="DefaultParagraphFont"/>
    <w:rsid w:val="00232586"/>
  </w:style>
  <w:style w:type="character" w:customStyle="1" w:styleId="Document80">
    <w:name w:val="Document[8]"/>
    <w:basedOn w:val="DefaultParagraphFont"/>
    <w:rsid w:val="00232586"/>
  </w:style>
  <w:style w:type="character" w:customStyle="1" w:styleId="Document40">
    <w:name w:val="Document[4]"/>
    <w:basedOn w:val="DefaultParagraphFont"/>
    <w:rsid w:val="00232586"/>
    <w:rPr>
      <w:b/>
      <w:i/>
      <w:sz w:val="24"/>
    </w:rPr>
  </w:style>
  <w:style w:type="character" w:customStyle="1" w:styleId="Document60">
    <w:name w:val="Document[6]"/>
    <w:basedOn w:val="DefaultParagraphFont"/>
    <w:rsid w:val="00232586"/>
  </w:style>
  <w:style w:type="character" w:customStyle="1" w:styleId="Document50">
    <w:name w:val="Document[5]"/>
    <w:basedOn w:val="DefaultParagraphFont"/>
    <w:rsid w:val="00232586"/>
  </w:style>
  <w:style w:type="character" w:customStyle="1" w:styleId="Document20">
    <w:name w:val="Document[2]"/>
    <w:basedOn w:val="DefaultParagraphFont"/>
    <w:rsid w:val="00232586"/>
    <w:rPr>
      <w:rFonts w:ascii="Univers" w:hAnsi="Univers"/>
      <w:noProof w:val="0"/>
      <w:sz w:val="24"/>
      <w:lang w:val="en-US"/>
    </w:rPr>
  </w:style>
  <w:style w:type="character" w:customStyle="1" w:styleId="Document70">
    <w:name w:val="Document[7]"/>
    <w:basedOn w:val="DefaultParagraphFont"/>
    <w:rsid w:val="00232586"/>
  </w:style>
  <w:style w:type="character" w:customStyle="1" w:styleId="RightPar10">
    <w:name w:val="Right Par[1]"/>
    <w:basedOn w:val="DefaultParagraphFont"/>
    <w:rsid w:val="00232586"/>
  </w:style>
  <w:style w:type="character" w:customStyle="1" w:styleId="RightPar20">
    <w:name w:val="Right Par[2]"/>
    <w:basedOn w:val="DefaultParagraphFont"/>
    <w:rsid w:val="00232586"/>
  </w:style>
  <w:style w:type="character" w:customStyle="1" w:styleId="Document30">
    <w:name w:val="Document[3]"/>
    <w:basedOn w:val="DefaultParagraphFont"/>
    <w:rsid w:val="00232586"/>
    <w:rPr>
      <w:rFonts w:ascii="Univers" w:hAnsi="Univers"/>
      <w:noProof w:val="0"/>
      <w:sz w:val="24"/>
      <w:lang w:val="en-US"/>
    </w:rPr>
  </w:style>
  <w:style w:type="character" w:customStyle="1" w:styleId="RightPar30">
    <w:name w:val="Right Par[3]"/>
    <w:basedOn w:val="DefaultParagraphFont"/>
    <w:rsid w:val="00232586"/>
  </w:style>
  <w:style w:type="character" w:customStyle="1" w:styleId="RightPar40">
    <w:name w:val="Right Par[4]"/>
    <w:basedOn w:val="DefaultParagraphFont"/>
    <w:rsid w:val="00232586"/>
  </w:style>
  <w:style w:type="character" w:customStyle="1" w:styleId="RightPar50">
    <w:name w:val="Right Par[5]"/>
    <w:basedOn w:val="DefaultParagraphFont"/>
    <w:rsid w:val="00232586"/>
  </w:style>
  <w:style w:type="character" w:customStyle="1" w:styleId="RightPar60">
    <w:name w:val="Right Par[6]"/>
    <w:basedOn w:val="DefaultParagraphFont"/>
    <w:rsid w:val="00232586"/>
  </w:style>
  <w:style w:type="character" w:customStyle="1" w:styleId="RightPar70">
    <w:name w:val="Right Par[7]"/>
    <w:basedOn w:val="DefaultParagraphFont"/>
    <w:rsid w:val="00232586"/>
  </w:style>
  <w:style w:type="character" w:customStyle="1" w:styleId="RightPar80">
    <w:name w:val="Right Par[8]"/>
    <w:basedOn w:val="DefaultParagraphFont"/>
    <w:rsid w:val="00232586"/>
  </w:style>
  <w:style w:type="paragraph" w:customStyle="1" w:styleId="Document10">
    <w:name w:val="Document[1]"/>
    <w:rsid w:val="00232586"/>
    <w:pPr>
      <w:keepNext/>
      <w:keepLines/>
      <w:widowControl w:val="0"/>
      <w:tabs>
        <w:tab w:val="left" w:pos="-720"/>
      </w:tabs>
      <w:suppressAutoHyphens/>
    </w:pPr>
    <w:rPr>
      <w:rFonts w:ascii="Univers" w:hAnsi="Univers"/>
      <w:sz w:val="24"/>
    </w:rPr>
  </w:style>
  <w:style w:type="character" w:customStyle="1" w:styleId="Technical50">
    <w:name w:val="Technical[5]"/>
    <w:basedOn w:val="DefaultParagraphFont"/>
    <w:rsid w:val="00232586"/>
  </w:style>
  <w:style w:type="character" w:customStyle="1" w:styleId="Technical60">
    <w:name w:val="Technical[6]"/>
    <w:basedOn w:val="DefaultParagraphFont"/>
    <w:rsid w:val="00232586"/>
  </w:style>
  <w:style w:type="character" w:customStyle="1" w:styleId="Technical20">
    <w:name w:val="Technical[2]"/>
    <w:basedOn w:val="DefaultParagraphFont"/>
    <w:rsid w:val="00232586"/>
    <w:rPr>
      <w:rFonts w:ascii="Univers" w:hAnsi="Univers"/>
      <w:noProof w:val="0"/>
      <w:sz w:val="24"/>
      <w:lang w:val="en-US"/>
    </w:rPr>
  </w:style>
  <w:style w:type="character" w:customStyle="1" w:styleId="Technical30">
    <w:name w:val="Technical[3]"/>
    <w:basedOn w:val="DefaultParagraphFont"/>
    <w:rsid w:val="00232586"/>
    <w:rPr>
      <w:rFonts w:ascii="Univers" w:hAnsi="Univers"/>
      <w:noProof w:val="0"/>
      <w:sz w:val="24"/>
      <w:lang w:val="en-US"/>
    </w:rPr>
  </w:style>
  <w:style w:type="character" w:customStyle="1" w:styleId="Technical40">
    <w:name w:val="Technical[4]"/>
    <w:basedOn w:val="DefaultParagraphFont"/>
    <w:rsid w:val="00232586"/>
  </w:style>
  <w:style w:type="character" w:customStyle="1" w:styleId="Technical10">
    <w:name w:val="Technical[1]"/>
    <w:basedOn w:val="DefaultParagraphFont"/>
    <w:rsid w:val="00232586"/>
    <w:rPr>
      <w:rFonts w:ascii="Univers" w:hAnsi="Univers"/>
      <w:noProof w:val="0"/>
      <w:sz w:val="24"/>
      <w:lang w:val="en-US"/>
    </w:rPr>
  </w:style>
  <w:style w:type="character" w:customStyle="1" w:styleId="Technical70">
    <w:name w:val="Technical[7]"/>
    <w:basedOn w:val="DefaultParagraphFont"/>
    <w:rsid w:val="00232586"/>
  </w:style>
  <w:style w:type="character" w:customStyle="1" w:styleId="Technical80">
    <w:name w:val="Technical[8]"/>
    <w:basedOn w:val="DefaultParagraphFont"/>
    <w:rsid w:val="00232586"/>
  </w:style>
  <w:style w:type="character" w:customStyle="1" w:styleId="a1">
    <w:name w:val="a1"/>
    <w:basedOn w:val="DefaultParagraphFont"/>
    <w:rsid w:val="00232586"/>
    <w:rPr>
      <w:rFonts w:ascii="Univers" w:hAnsi="Univers"/>
      <w:noProof w:val="0"/>
      <w:sz w:val="24"/>
      <w:lang w:val="en-US"/>
    </w:rPr>
  </w:style>
  <w:style w:type="character" w:customStyle="1" w:styleId="a2">
    <w:name w:val="a2"/>
    <w:basedOn w:val="DefaultParagraphFont"/>
    <w:rsid w:val="00232586"/>
  </w:style>
  <w:style w:type="character" w:customStyle="1" w:styleId="a3">
    <w:name w:val="a3"/>
    <w:basedOn w:val="DefaultParagraphFont"/>
    <w:rsid w:val="00232586"/>
    <w:rPr>
      <w:rFonts w:ascii="Univers" w:hAnsi="Univers"/>
      <w:noProof w:val="0"/>
      <w:sz w:val="24"/>
      <w:lang w:val="en-US"/>
    </w:rPr>
  </w:style>
  <w:style w:type="character" w:customStyle="1" w:styleId="a4">
    <w:name w:val="a4"/>
    <w:basedOn w:val="DefaultParagraphFont"/>
    <w:rsid w:val="00232586"/>
    <w:rPr>
      <w:rFonts w:ascii="Univers" w:hAnsi="Univers"/>
      <w:noProof w:val="0"/>
      <w:sz w:val="24"/>
      <w:lang w:val="en-US"/>
    </w:rPr>
  </w:style>
  <w:style w:type="character" w:customStyle="1" w:styleId="a5">
    <w:name w:val="a5"/>
    <w:basedOn w:val="DefaultParagraphFont"/>
    <w:rsid w:val="00232586"/>
  </w:style>
  <w:style w:type="character" w:customStyle="1" w:styleId="a6">
    <w:name w:val="a6"/>
    <w:basedOn w:val="DefaultParagraphFont"/>
    <w:rsid w:val="00232586"/>
    <w:rPr>
      <w:rFonts w:ascii="Univers" w:hAnsi="Univers"/>
      <w:noProof w:val="0"/>
      <w:sz w:val="24"/>
      <w:lang w:val="en-US"/>
    </w:rPr>
  </w:style>
  <w:style w:type="character" w:customStyle="1" w:styleId="a7">
    <w:name w:val="a7"/>
    <w:basedOn w:val="DefaultParagraphFont"/>
    <w:rsid w:val="00232586"/>
  </w:style>
  <w:style w:type="character" w:customStyle="1" w:styleId="a8">
    <w:name w:val="a8"/>
    <w:basedOn w:val="DefaultParagraphFont"/>
    <w:rsid w:val="00232586"/>
  </w:style>
  <w:style w:type="paragraph" w:customStyle="1" w:styleId="a9">
    <w:name w:val="a9"/>
    <w:rsid w:val="00232586"/>
    <w:pPr>
      <w:keepNext/>
      <w:keepLines/>
      <w:widowControl w:val="0"/>
      <w:tabs>
        <w:tab w:val="left" w:pos="-720"/>
      </w:tabs>
      <w:suppressAutoHyphens/>
    </w:pPr>
    <w:rPr>
      <w:rFonts w:ascii="Univers" w:hAnsi="Univers"/>
      <w:sz w:val="24"/>
    </w:rPr>
  </w:style>
  <w:style w:type="character" w:customStyle="1" w:styleId="a10">
    <w:name w:val="a10"/>
    <w:basedOn w:val="DefaultParagraphFont"/>
    <w:rsid w:val="00232586"/>
    <w:rPr>
      <w:rFonts w:ascii="Univers" w:hAnsi="Univers"/>
      <w:noProof w:val="0"/>
      <w:sz w:val="24"/>
      <w:lang w:val="en-US"/>
    </w:rPr>
  </w:style>
  <w:style w:type="character" w:customStyle="1" w:styleId="a11">
    <w:name w:val="a11"/>
    <w:basedOn w:val="DefaultParagraphFont"/>
    <w:rsid w:val="00232586"/>
    <w:rPr>
      <w:rFonts w:ascii="Univers" w:hAnsi="Univers"/>
      <w:noProof w:val="0"/>
      <w:sz w:val="24"/>
      <w:lang w:val="en-US"/>
    </w:rPr>
  </w:style>
  <w:style w:type="character" w:customStyle="1" w:styleId="a12">
    <w:name w:val="a12"/>
    <w:basedOn w:val="DefaultParagraphFont"/>
    <w:rsid w:val="00232586"/>
    <w:rPr>
      <w:b/>
      <w:i/>
      <w:sz w:val="24"/>
    </w:rPr>
  </w:style>
  <w:style w:type="character" w:customStyle="1" w:styleId="a13">
    <w:name w:val="a13"/>
    <w:basedOn w:val="DefaultParagraphFont"/>
    <w:rsid w:val="00232586"/>
  </w:style>
  <w:style w:type="character" w:customStyle="1" w:styleId="a14">
    <w:name w:val="a14"/>
    <w:basedOn w:val="DefaultParagraphFont"/>
    <w:rsid w:val="00232586"/>
  </w:style>
  <w:style w:type="character" w:customStyle="1" w:styleId="a15">
    <w:name w:val="a15"/>
    <w:basedOn w:val="DefaultParagraphFont"/>
    <w:rsid w:val="00232586"/>
  </w:style>
  <w:style w:type="character" w:customStyle="1" w:styleId="a16">
    <w:name w:val="a16"/>
    <w:basedOn w:val="DefaultParagraphFont"/>
    <w:rsid w:val="00232586"/>
  </w:style>
  <w:style w:type="paragraph" w:styleId="TOC1">
    <w:name w:val="toc 1"/>
    <w:basedOn w:val="Normal"/>
    <w:next w:val="Normal"/>
    <w:semiHidden/>
    <w:rsid w:val="00232586"/>
    <w:pPr>
      <w:tabs>
        <w:tab w:val="right" w:leader="dot" w:pos="9360"/>
      </w:tabs>
      <w:spacing w:before="480"/>
      <w:ind w:left="720" w:right="720" w:hanging="720"/>
    </w:pPr>
  </w:style>
  <w:style w:type="paragraph" w:styleId="TOC2">
    <w:name w:val="toc 2"/>
    <w:basedOn w:val="Normal"/>
    <w:next w:val="Normal"/>
    <w:semiHidden/>
    <w:rsid w:val="00232586"/>
    <w:pPr>
      <w:tabs>
        <w:tab w:val="right" w:leader="dot" w:pos="9360"/>
      </w:tabs>
      <w:ind w:left="1440" w:right="720" w:hanging="720"/>
    </w:pPr>
  </w:style>
  <w:style w:type="paragraph" w:styleId="TOC3">
    <w:name w:val="toc 3"/>
    <w:basedOn w:val="Normal"/>
    <w:next w:val="Normal"/>
    <w:semiHidden/>
    <w:rsid w:val="00232586"/>
    <w:pPr>
      <w:tabs>
        <w:tab w:val="right" w:leader="dot" w:pos="9360"/>
      </w:tabs>
      <w:ind w:left="2160" w:right="720" w:hanging="720"/>
    </w:pPr>
  </w:style>
  <w:style w:type="paragraph" w:styleId="TOC4">
    <w:name w:val="toc 4"/>
    <w:basedOn w:val="Normal"/>
    <w:next w:val="Normal"/>
    <w:semiHidden/>
    <w:rsid w:val="00232586"/>
    <w:pPr>
      <w:tabs>
        <w:tab w:val="right" w:leader="dot" w:pos="9360"/>
      </w:tabs>
      <w:ind w:left="2880" w:right="720" w:hanging="720"/>
    </w:pPr>
  </w:style>
  <w:style w:type="paragraph" w:styleId="TOC5">
    <w:name w:val="toc 5"/>
    <w:basedOn w:val="Normal"/>
    <w:next w:val="Normal"/>
    <w:semiHidden/>
    <w:rsid w:val="00232586"/>
    <w:pPr>
      <w:tabs>
        <w:tab w:val="right" w:leader="dot" w:pos="9360"/>
      </w:tabs>
      <w:ind w:left="3600" w:right="720" w:hanging="720"/>
    </w:pPr>
  </w:style>
  <w:style w:type="paragraph" w:styleId="TOC6">
    <w:name w:val="toc 6"/>
    <w:basedOn w:val="Normal"/>
    <w:next w:val="Normal"/>
    <w:semiHidden/>
    <w:rsid w:val="00232586"/>
    <w:pPr>
      <w:ind w:left="720" w:hanging="720"/>
    </w:pPr>
  </w:style>
  <w:style w:type="paragraph" w:styleId="TOC7">
    <w:name w:val="toc 7"/>
    <w:basedOn w:val="Normal"/>
    <w:next w:val="Normal"/>
    <w:semiHidden/>
    <w:rsid w:val="00232586"/>
    <w:pPr>
      <w:ind w:left="720" w:hanging="720"/>
    </w:pPr>
  </w:style>
  <w:style w:type="paragraph" w:styleId="TOC8">
    <w:name w:val="toc 8"/>
    <w:basedOn w:val="Normal"/>
    <w:next w:val="Normal"/>
    <w:semiHidden/>
    <w:rsid w:val="00232586"/>
    <w:pPr>
      <w:ind w:left="720" w:hanging="720"/>
    </w:pPr>
  </w:style>
  <w:style w:type="paragraph" w:styleId="TOC9">
    <w:name w:val="toc 9"/>
    <w:basedOn w:val="Normal"/>
    <w:next w:val="Normal"/>
    <w:semiHidden/>
    <w:rsid w:val="00232586"/>
    <w:pPr>
      <w:tabs>
        <w:tab w:val="right" w:leader="dot" w:pos="9360"/>
      </w:tabs>
      <w:ind w:left="720" w:hanging="720"/>
    </w:pPr>
  </w:style>
  <w:style w:type="paragraph" w:styleId="Index1">
    <w:name w:val="index 1"/>
    <w:basedOn w:val="Normal"/>
    <w:next w:val="Normal"/>
    <w:semiHidden/>
    <w:rsid w:val="00232586"/>
    <w:pPr>
      <w:tabs>
        <w:tab w:val="right" w:leader="dot" w:pos="9360"/>
      </w:tabs>
      <w:ind w:left="1440" w:right="720" w:hanging="1440"/>
    </w:pPr>
  </w:style>
  <w:style w:type="paragraph" w:styleId="Index2">
    <w:name w:val="index 2"/>
    <w:basedOn w:val="Normal"/>
    <w:next w:val="Normal"/>
    <w:semiHidden/>
    <w:rsid w:val="00232586"/>
    <w:pPr>
      <w:tabs>
        <w:tab w:val="right" w:leader="dot" w:pos="9360"/>
      </w:tabs>
      <w:ind w:left="1440" w:right="720" w:hanging="720"/>
    </w:pPr>
  </w:style>
  <w:style w:type="paragraph" w:styleId="TOAHeading">
    <w:name w:val="toa heading"/>
    <w:basedOn w:val="Normal"/>
    <w:next w:val="Normal"/>
    <w:semiHidden/>
    <w:rsid w:val="00232586"/>
  </w:style>
  <w:style w:type="paragraph" w:styleId="Caption">
    <w:name w:val="caption"/>
    <w:basedOn w:val="Normal"/>
    <w:next w:val="Normal"/>
    <w:qFormat/>
    <w:rsid w:val="00232586"/>
  </w:style>
  <w:style w:type="character" w:customStyle="1" w:styleId="EquationCaption">
    <w:name w:val="_Equation Caption"/>
    <w:rsid w:val="00232586"/>
  </w:style>
  <w:style w:type="paragraph" w:styleId="Header">
    <w:name w:val="header"/>
    <w:basedOn w:val="Normal"/>
    <w:rsid w:val="00232586"/>
    <w:pPr>
      <w:tabs>
        <w:tab w:val="clear" w:pos="9360"/>
        <w:tab w:val="center" w:pos="4320"/>
        <w:tab w:val="right" w:pos="8640"/>
      </w:tabs>
    </w:pPr>
  </w:style>
  <w:style w:type="paragraph" w:styleId="Footer">
    <w:name w:val="footer"/>
    <w:basedOn w:val="Normal"/>
    <w:rsid w:val="00232586"/>
    <w:pPr>
      <w:tabs>
        <w:tab w:val="clear" w:pos="9360"/>
        <w:tab w:val="center" w:pos="4320"/>
        <w:tab w:val="right" w:pos="8640"/>
      </w:tabs>
    </w:pPr>
  </w:style>
  <w:style w:type="character" w:styleId="PageNumber">
    <w:name w:val="page number"/>
    <w:basedOn w:val="DefaultParagraphFont"/>
    <w:rsid w:val="00232586"/>
  </w:style>
  <w:style w:type="paragraph" w:styleId="BodyText">
    <w:name w:val="Body Text"/>
    <w:basedOn w:val="Normal"/>
    <w:link w:val="BodyTextChar"/>
    <w:rsid w:val="00232586"/>
    <w:pPr>
      <w:tabs>
        <w:tab w:val="left" w:pos="-1440"/>
        <w:tab w:val="left" w:pos="-720"/>
        <w:tab w:val="left" w:pos="0"/>
        <w:tab w:val="left" w:pos="427"/>
        <w:tab w:val="left" w:pos="720"/>
      </w:tabs>
    </w:pPr>
    <w:rPr>
      <w:rFonts w:ascii="Times New Roman" w:hAnsi="Times New Roman"/>
      <w:i/>
      <w:sz w:val="24"/>
    </w:rPr>
  </w:style>
  <w:style w:type="paragraph" w:styleId="BalloonText">
    <w:name w:val="Balloon Text"/>
    <w:basedOn w:val="Normal"/>
    <w:semiHidden/>
    <w:rsid w:val="002A7173"/>
    <w:rPr>
      <w:rFonts w:ascii="Tahoma" w:hAnsi="Tahoma" w:cs="Tahoma"/>
      <w:sz w:val="16"/>
      <w:szCs w:val="16"/>
    </w:rPr>
  </w:style>
  <w:style w:type="paragraph" w:styleId="ListParagraph">
    <w:name w:val="List Paragraph"/>
    <w:basedOn w:val="Normal"/>
    <w:uiPriority w:val="34"/>
    <w:qFormat/>
    <w:rsid w:val="00D5579C"/>
    <w:pPr>
      <w:ind w:left="720"/>
    </w:pPr>
  </w:style>
  <w:style w:type="character" w:customStyle="1" w:styleId="BodyTextChar">
    <w:name w:val="Body Text Char"/>
    <w:basedOn w:val="DefaultParagraphFont"/>
    <w:link w:val="BodyText"/>
    <w:rsid w:val="00E6782E"/>
    <w:rPr>
      <w:b/>
      <w:i/>
      <w:sz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277</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planning session agenda [agenda]</vt:lpstr>
    </vt:vector>
  </TitlesOfParts>
  <Company>WCB</Company>
  <LinksUpToDate>false</LinksUpToDate>
  <CharactersWithSpaces>1864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session agenda [agenda]</dc:title>
  <dc:subject/>
  <dc:creator>MaryAnne Nawrot</dc:creator>
  <cp:keywords/>
  <dc:description/>
  <cp:lastModifiedBy>scollins</cp:lastModifiedBy>
  <cp:revision>11</cp:revision>
  <cp:lastPrinted>2012-10-03T14:49:00Z</cp:lastPrinted>
  <dcterms:created xsi:type="dcterms:W3CDTF">2012-09-28T20:06:00Z</dcterms:created>
  <dcterms:modified xsi:type="dcterms:W3CDTF">2012-10-03T14:50:00Z</dcterms:modified>
</cp:coreProperties>
</file>